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F0625" w14:textId="03E57710" w:rsidR="009871FA" w:rsidRDefault="009871FA" w:rsidP="009871FA">
      <w:pPr>
        <w:widowControl/>
        <w:jc w:val="center"/>
        <w:rPr>
          <w:rFonts w:ascii="Arial" w:eastAsia="宋体" w:hAnsi="Arial" w:cs="Arial"/>
          <w:b/>
          <w:bCs/>
          <w:kern w:val="0"/>
          <w:sz w:val="30"/>
          <w:szCs w:val="30"/>
        </w:rPr>
      </w:pPr>
      <w:r w:rsidRPr="009871FA">
        <w:rPr>
          <w:rFonts w:ascii="Arial" w:eastAsia="宋体" w:hAnsi="Arial" w:cs="Arial"/>
          <w:b/>
          <w:bCs/>
          <w:kern w:val="0"/>
          <w:sz w:val="30"/>
          <w:szCs w:val="30"/>
        </w:rPr>
        <w:t>中华人民共和国担保法</w:t>
      </w:r>
    </w:p>
    <w:p w14:paraId="15154BD3" w14:textId="77777777" w:rsidR="009871FA" w:rsidRPr="009871FA" w:rsidRDefault="009871FA" w:rsidP="009871FA">
      <w:pPr>
        <w:widowControl/>
        <w:jc w:val="center"/>
        <w:rPr>
          <w:rFonts w:ascii="Arial" w:eastAsia="宋体" w:hAnsi="Arial" w:cs="Arial" w:hint="eastAsia"/>
          <w:kern w:val="0"/>
          <w:sz w:val="24"/>
          <w:szCs w:val="24"/>
        </w:rPr>
      </w:pPr>
    </w:p>
    <w:p w14:paraId="381B86B1"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第一章　总则</w:t>
      </w:r>
    </w:p>
    <w:p w14:paraId="130B188F"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立法目的</w:t>
      </w:r>
    </w:p>
    <w:p w14:paraId="2BB9DAC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为促进资金融通和商品流通，保障债权的实现，发展社会主义市场经济，制定本法。</w:t>
      </w:r>
    </w:p>
    <w:p w14:paraId="140AB9F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适用范围及担保方式</w:t>
      </w:r>
    </w:p>
    <w:p w14:paraId="7A8C2E7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在借贷、买卖、货物运输、加工承揽等经济活动中，债权人需要以担保方式保障其债权实现的，可以依照本法规定设定担保。本法规定的担保方式为保证、抵押、质押、留置和定金。</w:t>
      </w:r>
    </w:p>
    <w:p w14:paraId="6EE0466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担保活动基本原则</w:t>
      </w:r>
    </w:p>
    <w:p w14:paraId="2CF8D07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担保活动应当遵循平等、自愿、公平、诚实信用的原则。</w:t>
      </w:r>
    </w:p>
    <w:p w14:paraId="6062BF0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反担保</w:t>
      </w:r>
    </w:p>
    <w:p w14:paraId="47480A5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第三人为债务人向债权人提供担保时，可以要求债务人提供反担保。反担保适用本法担保的规定。</w:t>
      </w:r>
    </w:p>
    <w:p w14:paraId="31C0D943"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担保合同与主合同的关系以及担保合同无效后的法律后果</w:t>
      </w:r>
    </w:p>
    <w:p w14:paraId="4E5BA14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担保合同是主合同的从合同，主合同无效，担保合同无效。担保合同另有约定的，按照约定。担保合同被确认无效后，债务人、担保人、债权人有过错的，应当根据其过错各自承担相应的民事责任。</w:t>
      </w:r>
    </w:p>
    <w:p w14:paraId="2C46F4A4"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第二章　保证</w:t>
      </w:r>
    </w:p>
    <w:p w14:paraId="3923F4DF"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保证的定义</w:t>
      </w:r>
    </w:p>
    <w:p w14:paraId="3375D8D1"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本法所称保证，是指保证人和债权人约定，当债务人不履行债务时，保证人按照约定履行债务或者承担责任的行为。</w:t>
      </w:r>
    </w:p>
    <w:p w14:paraId="4B0BA08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保证人的资格和范围</w:t>
      </w:r>
    </w:p>
    <w:p w14:paraId="181ACD7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具有代为清偿债务能力的法人、其他组织或者公民，可以作保证人。</w:t>
      </w:r>
    </w:p>
    <w:p w14:paraId="57480C77"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国家机关作为保证人的禁止与例外</w:t>
      </w:r>
    </w:p>
    <w:p w14:paraId="021315B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国家机关不得为保证人，但经国务院批准为使用外国政府或者国际经济组织贷款进行转贷的除外。</w:t>
      </w:r>
    </w:p>
    <w:p w14:paraId="3134B0D9"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公益法人作为保证人的禁止</w:t>
      </w:r>
    </w:p>
    <w:p w14:paraId="4D71447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学校、幼儿园、医院等以公益为目的的事业单位、社会团体不得为保证人。</w:t>
      </w:r>
    </w:p>
    <w:p w14:paraId="0D5D16C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企业法人分支机构、职能部门作为保证人的禁止与例外</w:t>
      </w:r>
    </w:p>
    <w:p w14:paraId="473E851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企业法人的分支机构、职能部门不得为保证人。企业法人的分支机构有法人书面授权的，可以在授权范围内提供保证。</w:t>
      </w:r>
    </w:p>
    <w:p w14:paraId="448485D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强令提供担保的禁止</w:t>
      </w:r>
    </w:p>
    <w:p w14:paraId="2B0E813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lastRenderedPageBreak/>
        <w:t>任何单位和个人不得强令银行等金融机构或者企业为他人提供保证；银行等金融机构或者企业对强令其为他人提供保证的行为，有权拒绝。</w:t>
      </w:r>
    </w:p>
    <w:p w14:paraId="667ED53E"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共同保证</w:t>
      </w:r>
    </w:p>
    <w:p w14:paraId="2AC79E51"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同一债务有两个以上保证人的，保证人应当按照保证合同约定的保证份额，承担保证责任。没有约定保证份额的，保证人承担连带责任，债权人可以要求任何一个保证人承担全部保证责任，保证人都负有担保全部债权实现的义务。已经承担保证责任的保证人，有权向债务人追偿，或者要求承担连带责任的其他保证人清偿其应当承担的份额。</w:t>
      </w:r>
    </w:p>
    <w:p w14:paraId="47114764"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保证合同的订立</w:t>
      </w:r>
    </w:p>
    <w:p w14:paraId="7CECA97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保证人与债权人应当以书面形式订立保证合同。</w:t>
      </w:r>
    </w:p>
    <w:p w14:paraId="1E2ED1F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一时保证与最高额保证</w:t>
      </w:r>
    </w:p>
    <w:p w14:paraId="0538C09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保证人与债权人可以就单个主合同分别订立保证合同，也可以协议在最高债权额限度内就一定期间连续发生的借款合同或者某项商品交易合同订立一个保证合同。</w:t>
      </w:r>
    </w:p>
    <w:p w14:paraId="6D409FD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保证合同的内容</w:t>
      </w:r>
    </w:p>
    <w:p w14:paraId="633FFBA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合同应当包括以下内容：（一）被保证的主债权种类、数额；（二）债务人履行债务的期限；（三）保证的方式；（四）保证担保的范围；（五）保证的期间；（六）双方认为需要约定的其他事项。保证合同不完全具备前款规定内容的，可以补正。</w:t>
      </w:r>
    </w:p>
    <w:p w14:paraId="28A610B5"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保证的方式</w:t>
      </w:r>
    </w:p>
    <w:p w14:paraId="05DBBDD5"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保证的方式有：（一）一般保证；（二）连带责任保证。</w:t>
      </w:r>
    </w:p>
    <w:p w14:paraId="5A0E523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一般保证及先诉抗辩权</w:t>
      </w:r>
    </w:p>
    <w:p w14:paraId="72741C61"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当事人在保证合同中约定，债务人不能履行债务时，由保证人承担保证责任的，为一般保证。一般保证的保证人在主合同纠纷未经审判或者仲裁，并就债务人财产依法强制执行仍不能履行债务前，对债权人可以拒绝承担保证责任。有下列情形之一的，保证人不得行使前款规定的权利：（一）债务人住所变更，致使债权人要求其履行债务发生重大困难的；（二）人民法院受理债务人破产案件，中止执行程序的；（三）保证人以书面形式放弃前款规定的权利的。</w:t>
      </w:r>
    </w:p>
    <w:p w14:paraId="6B71BBB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连带责任保证</w:t>
      </w:r>
    </w:p>
    <w:p w14:paraId="053BF6F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当事人在保证合同中约定保证人与债务人对债务承担连带责任的，为连带责任保证。连带责任保证的债务人在主合同规定的债务履行期届满没有履行债务的，债权人可以要求债务人履行债务，也可以要求保证人在其保证范围内承担保证责任。</w:t>
      </w:r>
    </w:p>
    <w:p w14:paraId="687D0E5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保证方式没有约定或约定不明的推定</w:t>
      </w:r>
    </w:p>
    <w:p w14:paraId="209CA99A"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当事人对保证方式没有约定或者约定不明确的，按照连带责任保证承担保证责任。</w:t>
      </w:r>
    </w:p>
    <w:p w14:paraId="35234C0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保证人的一般抗辩权</w:t>
      </w:r>
    </w:p>
    <w:p w14:paraId="26290655"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一般保证和连带责任保证的保证人享有债务人的抗辩权。债务人放弃对债务的抗辩权的，保证人仍有权抗辩。抗辩权是指债权人行使债权时，债务人根据法定事由，对抗债权人行使请求权的权利。</w:t>
      </w:r>
    </w:p>
    <w:p w14:paraId="0EE4B789"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lastRenderedPageBreak/>
        <w:t>第二十一条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保证范围</w:t>
      </w:r>
    </w:p>
    <w:p w14:paraId="7761AF4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保证担保的范围包括主债权及利息、违约金、损害赔偿金和实现债权的费用。保证合同另有约定的，按照约定。当事人对保证担保的范围没有约定或者约定不明确的，保证人应当对全部债务承担责任。</w:t>
      </w:r>
    </w:p>
    <w:p w14:paraId="798E0C95"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债权让与对保证责任的影响</w:t>
      </w:r>
    </w:p>
    <w:p w14:paraId="5985AF95"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保证期间，债权人依法将主债权转让给第三人的，保证人在原保证担保的范围内继续承担保证责任。保证合同另有约定的，按照约定。</w:t>
      </w:r>
    </w:p>
    <w:p w14:paraId="78ADBFEA"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债务承担对保证责任的影响</w:t>
      </w:r>
    </w:p>
    <w:p w14:paraId="3CA87D9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保证期间，债权人许可债务人转让债务的，应当取得保证人书面同意，保证人对未经其同意转让的债务，不再承担保证责任。</w:t>
      </w:r>
    </w:p>
    <w:p w14:paraId="26E65D2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债的变更对保证责任的影响</w:t>
      </w:r>
    </w:p>
    <w:p w14:paraId="6E8F5D9A"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债权人与债务人协议变更主合同的，应当取得保证人书面同意，未经保证人书面同意的，保证人不再承担保证责任。保证合同另有约定的，按照约定。</w:t>
      </w:r>
    </w:p>
    <w:p w14:paraId="0D06DA0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一般保证的保证期间</w:t>
      </w:r>
    </w:p>
    <w:p w14:paraId="5AE611F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一般保证的保证人与债权人未约定保证期间的，保证期间为主债务履行期届满之日起六个月。在合同约定的保证期间和前款规定的保证期间，债权人未对债务人提起诉讼或者申请仲裁的，保证人免除保证责任；债权人已提起诉讼或者申请仲裁的，保证期间适用诉讼时效中断的规定。</w:t>
      </w:r>
    </w:p>
    <w:p w14:paraId="474CBE2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连带责任的保证期间</w:t>
      </w:r>
    </w:p>
    <w:p w14:paraId="66287EB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连带责任保证的保证人与债权人未约定保证期间的，债权人有权自主债务履行期届满之日起六个月内要求保证人承担保证责任。在合同约定的保证期间和前款规定的保证期间，债权人未要求保证人承担保证责任的，保证人免除保证责任。</w:t>
      </w:r>
    </w:p>
    <w:p w14:paraId="3A921F6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最高额保证的保证期间</w:t>
      </w:r>
    </w:p>
    <w:p w14:paraId="12CC767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保证人依照本法第十四条规定就连续发生的债权作保证，未约定保证期间的，保证人可以随时书面通知债权人终止保证合同，但保证人对于通知到债权人前所发生的债权，承担保证责任。</w:t>
      </w:r>
    </w:p>
    <w:p w14:paraId="48EA3D6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lastRenderedPageBreak/>
        <w:t>第二十八条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保证担保与物的担保并存时保证责任的承担</w:t>
      </w:r>
    </w:p>
    <w:p w14:paraId="5D416CE8"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同一债权既有保证又有物的担保的，保证人对物的担保以外的债权承担保证责任。债权人放弃物的担保的，保证人在债权人放弃权利的范围内免除保证责任。</w:t>
      </w:r>
    </w:p>
    <w:p w14:paraId="31FBE2B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第二十九条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企业法人的分支机构订立的无效保证合同的处理</w:t>
      </w:r>
    </w:p>
    <w:p w14:paraId="27363A1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企业法人的分支机构未经法人书面授权或者超出授权范围与债权人订立保证合同的，该合同无效或者超出授权范围的部分无效，债权人和企业法人有过错的，应当根据其过错各自承担相应的民事责任；债权人无过错的，由企业法人承担民事责任。</w:t>
      </w:r>
    </w:p>
    <w:p w14:paraId="665E43A3"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保证责任的免除</w:t>
      </w:r>
    </w:p>
    <w:p w14:paraId="4955BD8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有下列情形之一的，保证人不承担民事责任：（一）主合同当事人双方串通，骗取保证人提供保证的；（二）主合同债权人采取欺诈、胁迫等手段，使保证人在违背真实意思的情况下提供保证的。</w:t>
      </w:r>
    </w:p>
    <w:p w14:paraId="79549A7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保证人的追偿权</w:t>
      </w:r>
    </w:p>
    <w:p w14:paraId="3DB5B5F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保证人承担保证责任后，有权向债务人追偿。</w:t>
      </w:r>
    </w:p>
    <w:p w14:paraId="7F11D71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保证人追偿权的预先行使</w:t>
      </w:r>
    </w:p>
    <w:p w14:paraId="6A7630F9"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人民法院受理债务人破产案件后，债权人未申报债权的，保证人可以参加破产财产分配，预先行使追偿权。</w:t>
      </w:r>
    </w:p>
    <w:p w14:paraId="5341BE8F"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第三章　抵押</w:t>
      </w:r>
    </w:p>
    <w:p w14:paraId="1C3868B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抵押、抵押人、抵押权人和抵押物</w:t>
      </w:r>
    </w:p>
    <w:p w14:paraId="3B1501A1"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抵押，是指债务人或者第三人不转移对本法第三十四条所列财产的占有，将该财产作为债权的担保。债务人不履行债务时，债权人有权依照本法规定以该财产折价或者以拍卖、变卖该财产的价款优先受偿。前款规定的债务人或者第三人为抵押人，债权人为抵押权人，提供担保的财产为抵押物。</w:t>
      </w:r>
    </w:p>
    <w:p w14:paraId="2FEC413A"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抵押财产的范围</w:t>
      </w:r>
    </w:p>
    <w:p w14:paraId="158F095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下列财产可以抵押：（一）抵押人所有的房屋和其他地上定着物；（二）抵押人所有的机器、交通运输工具和其他财产；（三）抵押人依法有权处分的国有的土地使用权、房屋和其他地上定着物；（四）抵押人依法有权处分的国有的机器、交通运输工具和其他财产；（五）抵押人依法承包并经发包方同意抵押的荒山、荒沟、荒丘、荒滩等荒地的土地使用权；（六）依法可以抵押的其他财产。抵押人可以将前款所列财产一并抵押。</w:t>
      </w:r>
    </w:p>
    <w:p w14:paraId="2B661C15"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超额抵押之禁止</w:t>
      </w:r>
    </w:p>
    <w:p w14:paraId="0750246E"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抵押人所担保的债权不得超出其抵押物的价值。财产抵押后，该财产的价值大于所担保债权的余额部分，可以再次抵押，但不得超出其余额部分。</w:t>
      </w:r>
    </w:p>
    <w:p w14:paraId="2892386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设定抵押时房屋与土地使用权间的关系</w:t>
      </w:r>
    </w:p>
    <w:p w14:paraId="0C8B646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以依法取得的国有土地上的房屋抵押的，该房屋占用范围内的国有土地使用权同时抵押。以出让方式取得的国有土地使用权抵押的，应当将抵押时该国有土地上的房屋同时抵押。</w:t>
      </w:r>
      <w:r w:rsidRPr="009871FA">
        <w:rPr>
          <w:rFonts w:ascii="Arial" w:eastAsia="宋体" w:hAnsi="Arial" w:cs="Arial"/>
          <w:kern w:val="0"/>
          <w:szCs w:val="21"/>
        </w:rPr>
        <w:lastRenderedPageBreak/>
        <w:t>乡（镇）、村企业的土地使用权不得单独抵押。以乡（镇）、村企业的厂房等建筑物抵押的，其占用范围内的土地使用权同时抵押。</w:t>
      </w:r>
    </w:p>
    <w:p w14:paraId="5A9661E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不得设定抵押的财产</w:t>
      </w:r>
    </w:p>
    <w:p w14:paraId="5635FEF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下列财产不得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14:paraId="7083C1E4"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抵押合同的订立</w:t>
      </w:r>
    </w:p>
    <w:p w14:paraId="09B23873"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抵押人和抵押权人应当以书面形式订立抵押合同。</w:t>
      </w:r>
    </w:p>
    <w:p w14:paraId="152C478E"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第三十九条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抵押合同内容</w:t>
      </w:r>
    </w:p>
    <w:p w14:paraId="5EC1D9C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合同应当包括以下内容：（一）被担保的主债权种类、数额；（二）债务人履行债务的期限；（三）抵押物的名称、数量、质量、状况、所在地、所有权权属或者使用权权属；（四）抵押担保的范围；（五）当事人认为需要约定的其他事项。抵押合同不完全具备前款规定内容的，可以补正。</w:t>
      </w:r>
    </w:p>
    <w:p w14:paraId="4DCC2379"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抵押合同的禁止</w:t>
      </w:r>
    </w:p>
    <w:p w14:paraId="2B79A8AF"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订立抵押合同时，抵押权人和抵押人在合同中不得约定在债务履行期届满抵押权人未受清偿时，抵押物的所有权转移为债权人所有。</w:t>
      </w:r>
    </w:p>
    <w:p w14:paraId="7548FF3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抵押物登记及其效力</w:t>
      </w:r>
    </w:p>
    <w:p w14:paraId="0C74B3CF"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当事人以本法第四十二条规定的财产抵押的，应当办理抵押物登记，抵押合同自登记之日起生效。</w:t>
      </w:r>
    </w:p>
    <w:p w14:paraId="7422CE5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抵押物登记机关</w:t>
      </w:r>
    </w:p>
    <w:p w14:paraId="7653882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办理抵押物登记的部门如下：（一）以无地上定着物的土地使用权抵押的，为核发土地使用权证书的土地管理部门；（二）以城市房地产或者乡（镇）、村企业的厂房等建筑物抵押的，为县级以上地方人民政府规定的部门；（三）以林木抵押的，为县级以上林木主管部门；（四）以航空器、船舶、车辆抵押的，为运输工具的登记部门；（五）以企业的设备和其他动产抵押的，为财产所在地的工商行政管理部门。</w:t>
      </w:r>
    </w:p>
    <w:p w14:paraId="7D9BD76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抵押物的自愿登记</w:t>
      </w:r>
    </w:p>
    <w:p w14:paraId="5EA44989"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当事人以其他财产抵押的，可以自愿办理抵押物登记，抵押合同自签订之日起生效。当事人未办理抵押物登记的，不得对抗第三人。当事人办理抵押物登记的，登记部门为抵押人所在地的公证部门。</w:t>
      </w:r>
    </w:p>
    <w:p w14:paraId="5FA5FDF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办理抵押物登记应提交的文件</w:t>
      </w:r>
    </w:p>
    <w:p w14:paraId="7E0D97FE"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办理抵押物登记，应当向登记部门提供下列文件或者其复印件：（一）主合同和抵押合同；（二）抵押物的所有权或者使用权证书。</w:t>
      </w:r>
    </w:p>
    <w:p w14:paraId="6A8CD73E"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抵押登记资料的公开</w:t>
      </w:r>
    </w:p>
    <w:p w14:paraId="382A5BF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lastRenderedPageBreak/>
        <w:t>登记部门登记的资料，应当允许查阅、抄录或者复印。</w:t>
      </w:r>
    </w:p>
    <w:p w14:paraId="4C17B30E"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抵押担保的范围</w:t>
      </w:r>
    </w:p>
    <w:p w14:paraId="443CF82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抵押担保的范围包括主债权及利息、违约金、损害赔偿金和实现抵押权的费用。抵押合同另有约定的，按照约定。</w:t>
      </w:r>
    </w:p>
    <w:p w14:paraId="7207CDDF"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抵押权对抵押物所生孳息的效力</w:t>
      </w:r>
    </w:p>
    <w:p w14:paraId="3071D395"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债务履行期届满，债务人不履行债务致使抵押物被人民法院依法扣押的，自扣押之日起抵押权人有权收取由抵押物分离的天然孳息以及抵押人就抵押物可以收取的法定孳息。抵押权人未将扣押抵押物的事实通知应当清偿法定孳息的义务人的，抵押权的效力不及于该孳息。前款孳息应当先充抵收取孳息的费用。</w:t>
      </w:r>
    </w:p>
    <w:p w14:paraId="19CEC07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抵押权对抵押物上已存在的租赁权的效力</w:t>
      </w:r>
    </w:p>
    <w:p w14:paraId="2BB9633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抵押人将已出租的财产抵押的，应当书面告知承租人，原租赁合同继续有效。</w:t>
      </w:r>
    </w:p>
    <w:p w14:paraId="021F858E"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第四十九条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抵押权的效力对抵押物处分权的影响</w:t>
      </w:r>
    </w:p>
    <w:p w14:paraId="0E534CE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期间，抵押人转让已办理登记的抵押物的，应当通知抵押权人并告知受让人转让物已经抵押的情况；抵押人未通知抵押权人或者未告知受让人的，转让行为无效。转让抵押物的价款明显低于其价值的，抵押权人可以要求抵押人提供相应的担保；抵押人不提供的，不得转让抵押物。抵押人转让抵押物所得的价款，应当向抵押权人提前清偿所担保的债权或者向与抵押权人约定的第三人提存。超过债权数额的部分，归抵押人所有，不足部分由债务人清偿。</w:t>
      </w:r>
    </w:p>
    <w:p w14:paraId="2CB9721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抵押权转移的从属性</w:t>
      </w:r>
    </w:p>
    <w:p w14:paraId="6159B93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抵押权不得与债权分离而单独转让或者作为其他债权的担保。</w:t>
      </w:r>
    </w:p>
    <w:p w14:paraId="4A24227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抵押权人在抵押权受侵害时的权利</w:t>
      </w:r>
    </w:p>
    <w:p w14:paraId="674A154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人的行为足以使抵押物价值减少的，抵押权人有权要求抵押人停止其行为。抵押物价值减少时，抵押权人有权要求抵押人恢复抵押物的价值，或者提供与减少的价值相当的担保。抵押人对抵押物价值减少无过错的，抵押权人只能在抵押人因损害而得到的赔偿范围内要求提供担保。抵押物价值未减少的部分，仍作为债权的担保。</w:t>
      </w:r>
    </w:p>
    <w:p w14:paraId="201E2E0A"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抵押权消灭的从属性</w:t>
      </w:r>
    </w:p>
    <w:p w14:paraId="40D8FDCA"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抵押权与其担保的债权同时存在，债权消灭的，抵押权也消灭。</w:t>
      </w:r>
    </w:p>
    <w:p w14:paraId="5F8D0526"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抵押权实现的条件和方式</w:t>
      </w:r>
    </w:p>
    <w:p w14:paraId="400B69AE"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债务履行期届满抵押权人未受清偿的，可以与抵押人协议以抵押物折价或者以拍卖、变卖该抵押物所得的价款受偿；协议不成的，抵押权人可以向人民法院提起诉讼。抵押物折价或者拍卖、变卖后，其价款超过债权数额的部分归抵押人所有，不足部分由债务人清偿。</w:t>
      </w:r>
    </w:p>
    <w:p w14:paraId="10E2211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抵押权的次序</w:t>
      </w:r>
    </w:p>
    <w:p w14:paraId="4E1D146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同一财产向两个以上债权人抵押的，拍卖、变卖抵押物所得的价款按照以下规定清偿：（一）抵押合同以登记生效的，按照抵押物登记的先后顺序清偿；顺序相同的，按照债权比例清偿；（二）抵押合同自签订之日起生效的，该抵押物已登记的，按照本条第（一）</w:t>
      </w:r>
      <w:r w:rsidRPr="009871FA">
        <w:rPr>
          <w:rFonts w:ascii="Arial" w:eastAsia="宋体" w:hAnsi="Arial" w:cs="Arial"/>
          <w:kern w:val="0"/>
          <w:szCs w:val="21"/>
        </w:rPr>
        <w:lastRenderedPageBreak/>
        <w:t>项规定清偿；未登记的，按照合同生效时间的先后顺序清偿，顺序相同的，按照债权比例清偿。抵押物已登记的先于未登记的受偿。</w:t>
      </w:r>
    </w:p>
    <w:p w14:paraId="4CA4761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房地产抵押权的实现</w:t>
      </w:r>
    </w:p>
    <w:p w14:paraId="5C53B69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城市房地产抵押合同签订后，土地上新增的房屋不属于抵押物。需要拍卖该抵押的房地产时，可以依法将该土地上新增的房屋与抵押物一同拍卖，但对拍卖新增房屋所得，抵押权人无权优先受偿。依照本法规定以承包的荒地的土地使用权抵押的，或者以乡（镇）、村企业的厂房等建筑物占用范围内的土地使用权抵押的，在实现抵押权后，未经法定程序不得改变土地集体所有和土地用途。</w:t>
      </w:r>
    </w:p>
    <w:p w14:paraId="12915F7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划拨国有土地使用权后抵押权的实现</w:t>
      </w:r>
    </w:p>
    <w:p w14:paraId="6E08BF3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拍卖划拨的国有土地使用权所得的价款，在依法缴纳相当于应缴纳的土地使用权出让金的款额后，抵押权人有优先受偿权。</w:t>
      </w:r>
    </w:p>
    <w:p w14:paraId="609D3A8F"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物上保证人的追偿权</w:t>
      </w:r>
    </w:p>
    <w:p w14:paraId="0ADC712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为债务人抵押担保的第三人，在抵押权人实现抵押权后，有权向债务人追偿。</w:t>
      </w:r>
    </w:p>
    <w:p w14:paraId="45EE43B4"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抵押物灭失的法律后果</w:t>
      </w:r>
    </w:p>
    <w:p w14:paraId="60A83C5C"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抵押权因抵押物灭失而消灭。因灭失所得的赔偿金，应当作为抵押财产。</w:t>
      </w:r>
    </w:p>
    <w:p w14:paraId="31208BCF"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第五十九条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最高额抵押的定义</w:t>
      </w:r>
    </w:p>
    <w:p w14:paraId="48A05DBD"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本法所称最高额抵押，是指抵押人与抵押权人协议，在最高债权额限度内，以抵押物对一定期间内连续发生的债权作担保。</w:t>
      </w:r>
    </w:p>
    <w:p w14:paraId="4B38F7D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最高额抵押适用范围</w:t>
      </w:r>
    </w:p>
    <w:p w14:paraId="63881D29"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借款合同可以附最高额抵押合同。债权人与债务人就某项商品在一定期间内连续发生交易而签订的合同，可以附最高额抵押合同。</w:t>
      </w:r>
    </w:p>
    <w:p w14:paraId="77D3A0F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最高额抵押的主债权转让的禁止</w:t>
      </w:r>
    </w:p>
    <w:p w14:paraId="0CD3BD6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最高额抵押的主合同债权不得转让。</w:t>
      </w:r>
    </w:p>
    <w:p w14:paraId="321550B6"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最高额抵押的法律适用</w:t>
      </w:r>
    </w:p>
    <w:p w14:paraId="76C63679"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最高额抵押除适用本节规定外，适用本章其他规定。</w:t>
      </w:r>
    </w:p>
    <w:p w14:paraId="2D24B06D"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第四章　质押</w:t>
      </w:r>
    </w:p>
    <w:p w14:paraId="739111C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动产质押的定义</w:t>
      </w:r>
    </w:p>
    <w:p w14:paraId="1F64B4E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动产质押，是指债务人或者第三人将其动产移交债权人占有，将该动产作为债权的担保。债务人不履行债务时，债权人有权依照本法规定以该动产折价或者以拍卖、变卖该动产的价款优先受偿。前款规定的债务人或者第三人为出质人，债权人为质权人，移交的动产为质物。</w:t>
      </w:r>
    </w:p>
    <w:p w14:paraId="757CA3B5"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质押合同的订立及其生效</w:t>
      </w:r>
    </w:p>
    <w:p w14:paraId="49A153E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出质人和质权人应当以书面形式订立质押合同。质押合同自质物移交于质权人占有时生效。</w:t>
      </w:r>
    </w:p>
    <w:p w14:paraId="4D1BEC2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质押合同内容</w:t>
      </w:r>
    </w:p>
    <w:p w14:paraId="433E7E7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lastRenderedPageBreak/>
        <w:t>质押合同应当包括以下内容：（一）被担保的主债权种类、数额；（二）债务人履行债务的期限；（三）质物的名称、数量、质量、状况；（四）质押担保的范围；（五）质物移交的时间；（六）当事人认为需要约定的其他事项。质押合同不完全具备前款规定内容的，可以补正。</w:t>
      </w:r>
    </w:p>
    <w:p w14:paraId="4F8651DA"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流质契约的禁止</w:t>
      </w:r>
    </w:p>
    <w:p w14:paraId="6EFF01FE"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出质人和质权人在合同中不得约定在债务履行期届满质权人未受清偿时，质物的所有权转移为质权人所有。</w:t>
      </w:r>
    </w:p>
    <w:p w14:paraId="47FC5965"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质押担保的范围</w:t>
      </w:r>
    </w:p>
    <w:p w14:paraId="36FE55BA"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质押担保的范围包括主债权及利息、违约金、损害赔偿金、质物保管费用和实现质权的费用。质押合同另有约定的，按照约定。</w:t>
      </w:r>
    </w:p>
    <w:p w14:paraId="562B98D6"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质物孳息的收取权</w:t>
      </w:r>
    </w:p>
    <w:p w14:paraId="61932288"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质权人有权收取质物所生的孳息。质押合同另有约定的，按照约定。前款孳息应当先充抵收取孳息的费用。</w:t>
      </w:r>
    </w:p>
    <w:p w14:paraId="64A09E9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第六十九条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质物的保管义务</w:t>
      </w:r>
    </w:p>
    <w:p w14:paraId="00F1B36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质权人负有妥善保管质物的义务。因保管不善致使质物灭失或者毁损的，质权人应当承担民事责任。质权人不能妥善保管质物可能致使其灭失或者毁损的，出质人可以要求质权人将质物提存，或者要求提前清偿债权而返还质物。</w:t>
      </w:r>
    </w:p>
    <w:p w14:paraId="537BF2A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质权人的物上代位权</w:t>
      </w:r>
    </w:p>
    <w:p w14:paraId="5519872D"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14:paraId="4F63B4B8"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质权人返还质物的义务、质权人的优先受偿权及质权的实现</w:t>
      </w:r>
    </w:p>
    <w:p w14:paraId="3F18DBD9"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债务履行期届满债务人履行债务的，或者出质人提前清偿所担保的债权的，质权人应当返还质物。债务履行期届满质权人未受清偿的，可以与出质人协议以质物折价，也可以依法拍卖、变卖质物。质物折价或者拍卖、变卖后，其价款超过债权数额的部分归出质人所有，不足部分由债务人清偿。</w:t>
      </w:r>
    </w:p>
    <w:p w14:paraId="37B6E7FA"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物上保证人的追偿权</w:t>
      </w:r>
    </w:p>
    <w:p w14:paraId="7EEE3AF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为债务人质押担保的第三人，在质权人实现质权后，有权向债务人追偿。</w:t>
      </w:r>
    </w:p>
    <w:p w14:paraId="1459B53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质物灭失的法律后果</w:t>
      </w:r>
    </w:p>
    <w:p w14:paraId="508A70A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质权因质物灭失而消灭。因灭失所得的赔偿金，应当作为出质财产。</w:t>
      </w:r>
    </w:p>
    <w:p w14:paraId="6A0F7BF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质权消灭的从属性</w:t>
      </w:r>
    </w:p>
    <w:p w14:paraId="6F12DA3D"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质权与其担保的债权同时存在，债权消灭的，质权也消灭。</w:t>
      </w:r>
    </w:p>
    <w:p w14:paraId="414B428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可以质押的权利</w:t>
      </w:r>
    </w:p>
    <w:p w14:paraId="7F4341E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lastRenderedPageBreak/>
        <w:t>下列权利可以质押：（一）汇票、支票、本票、债券、存款单、仓单、提单；（二）依法可以转让的股份、股票；（三）依法可以转让的商标专用权，专利权、著作权中的财产权；（四）依法可以质押的其他权利。</w:t>
      </w:r>
    </w:p>
    <w:p w14:paraId="5243279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证券债权质押的设定</w:t>
      </w:r>
    </w:p>
    <w:p w14:paraId="7553619D"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以汇票、支票、本票、债券、存款单、仓单、提单出质的，应当在合同约定的期限内将权利凭证交付质权人。质押合同自权利凭证交付之日起生效。</w:t>
      </w:r>
    </w:p>
    <w:p w14:paraId="1AD4AAF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证券债权质权的效力</w:t>
      </w:r>
    </w:p>
    <w:p w14:paraId="6BB0759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以载明兑现或者提货日期的汇票、支票、本票、债券、存款单、仓单、提单出质的，汇票、支票、本票、债券、存款单、仓单、提单兑现或者提货日期先于债务履行期的，质权人可以在债务履行期届满前兑现或者提货，并与出质人协议将兑现的价款或者提取的货物用于提前清偿所担保的债权或者向与出质人约定的第三人提存。</w:t>
      </w:r>
    </w:p>
    <w:p w14:paraId="6B9B045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股权质权的设定及股权质权的效力</w:t>
      </w:r>
    </w:p>
    <w:p w14:paraId="3502F86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以依法可以转让的股票出质的，出质人与质权人应当订立书面合同，并向证券登记机构办理出质登记。质押合同自登记之日起生效。股票出质后，不得转让，但经出质人与质权人协商同意的可以转让。出质人转让股票所得的价款应当向质权人提前清偿所担保的债权或者向与质权人约定的第三人提存。以有限责任公司的股份出质的，适用公司法股份转让的有关规定。质押合同自股份出质记载于股东名册之日起生效。</w:t>
      </w:r>
    </w:p>
    <w:p w14:paraId="4DFFEC5E"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第七十九条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知识产权质权的设定</w:t>
      </w:r>
    </w:p>
    <w:p w14:paraId="6E1BBC65"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以依法可以转让的商标专用权，专利权、著作权中的财产权出质的，出质人与质权人应当订立书面合同，并向其管理部门办理出质登记。质押合同自登记之日起生效。</w:t>
      </w:r>
    </w:p>
    <w:p w14:paraId="39175E43"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知识产权质权的效力</w:t>
      </w:r>
    </w:p>
    <w:p w14:paraId="5087F5A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第七十九条规定的权利出质后，出质人不得转让或者许可他人使用，但经出质人与质权人协商同意的可以转让或者许可他人使用。出质人所得的转让费、许可费应当向质权人提前清偿所担保的债权或者向与质权人约定的第三人提存。</w:t>
      </w:r>
    </w:p>
    <w:p w14:paraId="0AE7BBD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权利质押的法律适用</w:t>
      </w:r>
    </w:p>
    <w:p w14:paraId="771D2AF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权利质押除适用本节规定外，适用本章第一节的规定。</w:t>
      </w:r>
    </w:p>
    <w:p w14:paraId="350586F1"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第五章　留置</w:t>
      </w:r>
    </w:p>
    <w:p w14:paraId="30169D4D"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留置与留置权</w:t>
      </w:r>
    </w:p>
    <w:p w14:paraId="6E9D4CF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留置，是指依照本法第八十四条的规定，债权人按照合同约定占有债务人的动产，债务人不按照合同约定的期限履行债务的，债权人有权依照本法规定留置该财产，以该财产折价或者以拍卖、变卖该财产的价款优先受偿。</w:t>
      </w:r>
    </w:p>
    <w:p w14:paraId="239E9033"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留置担保的范围</w:t>
      </w:r>
    </w:p>
    <w:p w14:paraId="150EC0BB"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留置担保的范围包括主债权及利息、违约金、损害赔偿金，留置物保管费用和实现留置权的费用。</w:t>
      </w:r>
    </w:p>
    <w:p w14:paraId="7204955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留置的适用范围</w:t>
      </w:r>
    </w:p>
    <w:p w14:paraId="34E2B29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lastRenderedPageBreak/>
        <w:t>因保管合同、运输合同、加工承揽合同发生的债权，债务人不履行债务的，债权人有留置权。法律规定可以留置的其他合同，适用前款规定。当事人可以在合同中约定不得留置的物。</w:t>
      </w:r>
    </w:p>
    <w:p w14:paraId="77E9AE9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留置物的价值</w:t>
      </w:r>
    </w:p>
    <w:p w14:paraId="5ADC5E27"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留置的财产为可分物的，留置物的价值应当相当于债务的金额。</w:t>
      </w:r>
    </w:p>
    <w:p w14:paraId="5314E318"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留置物的保管义务</w:t>
      </w:r>
    </w:p>
    <w:p w14:paraId="6359034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留置权人负有妥善保管留置物的义务。因保管不善致使留置物灭失或者毁损的，留置权人应当承担民事责任。</w:t>
      </w:r>
    </w:p>
    <w:p w14:paraId="68DED843"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第八十七条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留置权的实现</w:t>
      </w:r>
    </w:p>
    <w:p w14:paraId="481B61A6"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债权人与债务人应当在合同中约定，债权人留置财产后，债务人应当在不少于两个月的期限内履行债务。债权人与债务人在合同中未约定的，债权人留置债务人财产后，应当确定两个月以上的期限，通知债务人在该期限内履行债务。债务人逾期仍不履行的，债权人可以与债务人协议以留置物折价，也可以依法拍卖、变卖留置物。留置物折价或者拍卖、变卖后，其价款超过债权数额的部分归债务人所有，不足部分由债务人清偿。</w:t>
      </w:r>
    </w:p>
    <w:p w14:paraId="5D7DF8F1"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第八十八条</w:t>
      </w:r>
      <w:r w:rsidRPr="009871FA">
        <w:rPr>
          <w:rFonts w:ascii="Arial" w:eastAsia="宋体" w:hAnsi="Arial" w:cs="Arial"/>
          <w:b/>
          <w:bCs/>
          <w:kern w:val="0"/>
          <w:szCs w:val="21"/>
        </w:rPr>
        <w:t xml:space="preserve"> </w:t>
      </w:r>
      <w:r w:rsidRPr="009871FA">
        <w:rPr>
          <w:rFonts w:ascii="Arial" w:eastAsia="宋体" w:hAnsi="Arial" w:cs="Arial"/>
          <w:b/>
          <w:bCs/>
          <w:kern w:val="0"/>
          <w:szCs w:val="21"/>
        </w:rPr>
        <w:t>留置权的消灭</w:t>
      </w:r>
    </w:p>
    <w:p w14:paraId="44C4150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留置权因下列原因消灭：（一）债权消灭的；（二）债务人另行提供担保并被债权人接受的。</w:t>
      </w:r>
    </w:p>
    <w:p w14:paraId="3166D74D"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第六章　定金</w:t>
      </w:r>
    </w:p>
    <w:p w14:paraId="515E7C3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第八十九条</w:t>
      </w:r>
      <w:r w:rsidRPr="009871FA">
        <w:rPr>
          <w:rFonts w:ascii="Arial" w:eastAsia="宋体" w:hAnsi="Arial" w:cs="Arial"/>
          <w:b/>
          <w:bCs/>
          <w:kern w:val="0"/>
          <w:szCs w:val="21"/>
        </w:rPr>
        <w:t xml:space="preserve"> </w:t>
      </w:r>
      <w:r w:rsidRPr="009871FA">
        <w:rPr>
          <w:rFonts w:ascii="Arial" w:eastAsia="宋体" w:hAnsi="Arial" w:cs="Arial"/>
          <w:b/>
          <w:bCs/>
          <w:kern w:val="0"/>
          <w:szCs w:val="21"/>
        </w:rPr>
        <w:t>定金及其法律效力</w:t>
      </w:r>
    </w:p>
    <w:p w14:paraId="30CF27C3"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当事人可以约定一方向对方给付定金作为债权的担保。债务人履行债务后，定金应当抵作价款或者收回。给付定金的一方不履行约定的债务的，无权要求返还定金；收受定金的一方不履行约定的债务的，应当双倍返还定金。</w:t>
      </w:r>
    </w:p>
    <w:p w14:paraId="16353404"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第九十条</w:t>
      </w:r>
      <w:r w:rsidRPr="009871FA">
        <w:rPr>
          <w:rFonts w:ascii="Arial" w:eastAsia="宋体" w:hAnsi="Arial" w:cs="Arial"/>
          <w:b/>
          <w:bCs/>
          <w:kern w:val="0"/>
          <w:szCs w:val="21"/>
        </w:rPr>
        <w:t xml:space="preserve"> </w:t>
      </w:r>
      <w:r w:rsidRPr="009871FA">
        <w:rPr>
          <w:rFonts w:ascii="Arial" w:eastAsia="宋体" w:hAnsi="Arial" w:cs="Arial"/>
          <w:b/>
          <w:bCs/>
          <w:kern w:val="0"/>
          <w:szCs w:val="21"/>
        </w:rPr>
        <w:t>定金的成立</w:t>
      </w:r>
    </w:p>
    <w:p w14:paraId="12193E92"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定金应当以书面形式约定。当事人在定金合同中应当约定交付定金的期限。定金合同从实际交付定金之日起生效。</w:t>
      </w:r>
    </w:p>
    <w:p w14:paraId="6D821498"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第九十一条</w:t>
      </w:r>
      <w:r w:rsidRPr="009871FA">
        <w:rPr>
          <w:rFonts w:ascii="Arial" w:eastAsia="宋体" w:hAnsi="Arial" w:cs="Arial"/>
          <w:b/>
          <w:bCs/>
          <w:kern w:val="0"/>
          <w:szCs w:val="21"/>
        </w:rPr>
        <w:t xml:space="preserve"> </w:t>
      </w:r>
      <w:r w:rsidRPr="009871FA">
        <w:rPr>
          <w:rFonts w:ascii="Arial" w:eastAsia="宋体" w:hAnsi="Arial" w:cs="Arial"/>
          <w:b/>
          <w:bCs/>
          <w:kern w:val="0"/>
          <w:szCs w:val="21"/>
        </w:rPr>
        <w:t>定金的数额</w:t>
      </w:r>
    </w:p>
    <w:p w14:paraId="325CF5D8"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定金的数额由当事人约定，但不得超过主合同标的额的百分之二十。</w:t>
      </w:r>
    </w:p>
    <w:p w14:paraId="3350253A" w14:textId="77777777" w:rsidR="009871FA" w:rsidRPr="009871FA" w:rsidRDefault="009871FA" w:rsidP="009871FA">
      <w:pPr>
        <w:widowControl/>
        <w:spacing w:line="630" w:lineRule="atLeast"/>
        <w:jc w:val="left"/>
        <w:rPr>
          <w:rFonts w:ascii="Arial" w:eastAsia="宋体" w:hAnsi="Arial" w:cs="Arial"/>
          <w:b/>
          <w:bCs/>
          <w:kern w:val="0"/>
          <w:sz w:val="27"/>
          <w:szCs w:val="27"/>
        </w:rPr>
      </w:pPr>
      <w:r w:rsidRPr="009871FA">
        <w:rPr>
          <w:rFonts w:ascii="Arial" w:eastAsia="宋体" w:hAnsi="Arial" w:cs="Arial"/>
          <w:b/>
          <w:bCs/>
          <w:kern w:val="0"/>
          <w:sz w:val="27"/>
          <w:szCs w:val="27"/>
        </w:rPr>
        <w:t>第七章　附则</w:t>
      </w:r>
    </w:p>
    <w:p w14:paraId="24B10008"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第九十二条</w:t>
      </w:r>
      <w:r w:rsidRPr="009871FA">
        <w:rPr>
          <w:rFonts w:ascii="Arial" w:eastAsia="宋体" w:hAnsi="Arial" w:cs="Arial"/>
          <w:b/>
          <w:bCs/>
          <w:kern w:val="0"/>
          <w:szCs w:val="21"/>
        </w:rPr>
        <w:t xml:space="preserve"> </w:t>
      </w:r>
      <w:r w:rsidRPr="009871FA">
        <w:rPr>
          <w:rFonts w:ascii="Arial" w:eastAsia="宋体" w:hAnsi="Arial" w:cs="Arial"/>
          <w:b/>
          <w:bCs/>
          <w:kern w:val="0"/>
          <w:szCs w:val="21"/>
        </w:rPr>
        <w:t>动产与不动产</w:t>
      </w:r>
    </w:p>
    <w:p w14:paraId="355B0434"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本法所称不动产是指土地以及房屋、林木等地上定着物。本法所称动产是指不动产以外的物。</w:t>
      </w:r>
    </w:p>
    <w:p w14:paraId="7FBD1BCC"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第九十三条</w:t>
      </w:r>
      <w:r w:rsidRPr="009871FA">
        <w:rPr>
          <w:rFonts w:ascii="Arial" w:eastAsia="宋体" w:hAnsi="Arial" w:cs="Arial"/>
          <w:b/>
          <w:bCs/>
          <w:kern w:val="0"/>
          <w:szCs w:val="21"/>
        </w:rPr>
        <w:t xml:space="preserve"> </w:t>
      </w:r>
      <w:r w:rsidRPr="009871FA">
        <w:rPr>
          <w:rFonts w:ascii="Arial" w:eastAsia="宋体" w:hAnsi="Arial" w:cs="Arial"/>
          <w:b/>
          <w:bCs/>
          <w:kern w:val="0"/>
          <w:szCs w:val="21"/>
        </w:rPr>
        <w:t>担保合同的表现形式</w:t>
      </w:r>
    </w:p>
    <w:p w14:paraId="14E06A4E"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本法所称保证合同、抵押合同、质押合同、定金合同可以是单独订立的书面合同，包括当事人之间的具有担保性质的信函、传真等，也可以是主合同中的担保条款。</w:t>
      </w:r>
    </w:p>
    <w:p w14:paraId="005AFC4B"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lastRenderedPageBreak/>
        <w:t>第九十四条</w:t>
      </w:r>
      <w:r w:rsidRPr="009871FA">
        <w:rPr>
          <w:rFonts w:ascii="Arial" w:eastAsia="宋体" w:hAnsi="Arial" w:cs="Arial"/>
          <w:b/>
          <w:bCs/>
          <w:kern w:val="0"/>
          <w:szCs w:val="21"/>
        </w:rPr>
        <w:t xml:space="preserve"> </w:t>
      </w:r>
      <w:r w:rsidRPr="009871FA">
        <w:rPr>
          <w:rFonts w:ascii="Arial" w:eastAsia="宋体" w:hAnsi="Arial" w:cs="Arial"/>
          <w:b/>
          <w:bCs/>
          <w:kern w:val="0"/>
          <w:szCs w:val="21"/>
        </w:rPr>
        <w:t>担保物折价或变卖的价格确定</w:t>
      </w:r>
    </w:p>
    <w:p w14:paraId="3D8D8770"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抵押物、质物、留置物折价或者变卖，应当参照市场价格。</w:t>
      </w:r>
    </w:p>
    <w:p w14:paraId="7991A462"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第九十五条</w:t>
      </w:r>
      <w:r w:rsidRPr="009871FA">
        <w:rPr>
          <w:rFonts w:ascii="Arial" w:eastAsia="宋体" w:hAnsi="Arial" w:cs="Arial"/>
          <w:b/>
          <w:bCs/>
          <w:kern w:val="0"/>
          <w:szCs w:val="21"/>
        </w:rPr>
        <w:t xml:space="preserve"> </w:t>
      </w:r>
      <w:r w:rsidRPr="009871FA">
        <w:rPr>
          <w:rFonts w:ascii="Arial" w:eastAsia="宋体" w:hAnsi="Arial" w:cs="Arial"/>
          <w:b/>
          <w:bCs/>
          <w:kern w:val="0"/>
          <w:szCs w:val="21"/>
        </w:rPr>
        <w:t>本法适用的例外</w:t>
      </w:r>
    </w:p>
    <w:p w14:paraId="635C43E1"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海商法等法律对担保有特别规定的，依照其规定。</w:t>
      </w:r>
    </w:p>
    <w:p w14:paraId="65A4E760" w14:textId="77777777" w:rsidR="009871FA" w:rsidRPr="009871FA" w:rsidRDefault="009871FA" w:rsidP="009871FA">
      <w:pPr>
        <w:widowControl/>
        <w:spacing w:line="390" w:lineRule="atLeast"/>
        <w:jc w:val="left"/>
        <w:rPr>
          <w:rFonts w:ascii="Arial" w:eastAsia="宋体" w:hAnsi="Arial" w:cs="Arial"/>
          <w:b/>
          <w:bCs/>
          <w:kern w:val="0"/>
          <w:szCs w:val="21"/>
        </w:rPr>
      </w:pPr>
      <w:r w:rsidRPr="009871FA">
        <w:rPr>
          <w:rFonts w:ascii="Arial" w:eastAsia="宋体" w:hAnsi="Arial" w:cs="Arial"/>
          <w:b/>
          <w:bCs/>
          <w:kern w:val="0"/>
          <w:szCs w:val="21"/>
        </w:rPr>
        <w:t>第九十六条</w:t>
      </w:r>
      <w:r w:rsidRPr="009871FA">
        <w:rPr>
          <w:rFonts w:ascii="Arial" w:eastAsia="宋体" w:hAnsi="Arial" w:cs="Arial"/>
          <w:b/>
          <w:bCs/>
          <w:kern w:val="0"/>
          <w:szCs w:val="21"/>
        </w:rPr>
        <w:t xml:space="preserve"> </w:t>
      </w:r>
      <w:r w:rsidRPr="009871FA">
        <w:rPr>
          <w:rFonts w:ascii="Arial" w:eastAsia="宋体" w:hAnsi="Arial" w:cs="Arial"/>
          <w:b/>
          <w:bCs/>
          <w:kern w:val="0"/>
          <w:szCs w:val="21"/>
        </w:rPr>
        <w:t>生效日期</w:t>
      </w:r>
    </w:p>
    <w:p w14:paraId="024D4983" w14:textId="77777777" w:rsidR="009871FA" w:rsidRPr="009871FA" w:rsidRDefault="009871FA" w:rsidP="009871FA">
      <w:pPr>
        <w:widowControl/>
        <w:spacing w:line="390" w:lineRule="atLeast"/>
        <w:jc w:val="left"/>
        <w:rPr>
          <w:rFonts w:ascii="Arial" w:eastAsia="宋体" w:hAnsi="Arial" w:cs="Arial"/>
          <w:kern w:val="0"/>
          <w:szCs w:val="21"/>
        </w:rPr>
      </w:pPr>
      <w:r w:rsidRPr="009871FA">
        <w:rPr>
          <w:rFonts w:ascii="Arial" w:eastAsia="宋体" w:hAnsi="Arial" w:cs="Arial"/>
          <w:kern w:val="0"/>
          <w:szCs w:val="21"/>
        </w:rPr>
        <w:t>本法自１９９５年１０月１日起施行。</w:t>
      </w:r>
    </w:p>
    <w:p w14:paraId="47734748" w14:textId="77777777" w:rsidR="00C71A5F" w:rsidRPr="009871FA" w:rsidRDefault="00C71A5F"/>
    <w:sectPr w:rsidR="00C71A5F" w:rsidRPr="00987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FA"/>
    <w:rsid w:val="003023AE"/>
    <w:rsid w:val="009871FA"/>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1B48"/>
  <w15:chartTrackingRefBased/>
  <w15:docId w15:val="{73772170-3EE2-40F9-ABB0-EA2EABA2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871FA"/>
    <w:rPr>
      <w:i/>
      <w:iCs/>
    </w:rPr>
  </w:style>
  <w:style w:type="character" w:customStyle="1" w:styleId="statute-detail-label-item">
    <w:name w:val="statute-detail-label-item"/>
    <w:basedOn w:val="a0"/>
    <w:rsid w:val="009871FA"/>
  </w:style>
  <w:style w:type="character" w:customStyle="1" w:styleId="statute-detail-info-item">
    <w:name w:val="statute-detail-info-item"/>
    <w:basedOn w:val="a0"/>
    <w:rsid w:val="009871FA"/>
  </w:style>
  <w:style w:type="character" w:customStyle="1" w:styleId="statute-detail-baseinfo-key">
    <w:name w:val="statute-detail-baseinfo-key"/>
    <w:basedOn w:val="a0"/>
    <w:rsid w:val="009871FA"/>
  </w:style>
  <w:style w:type="character" w:customStyle="1" w:styleId="statute-detail-baseinfo-value">
    <w:name w:val="statute-detail-baseinfo-value"/>
    <w:basedOn w:val="a0"/>
    <w:rsid w:val="0098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953431">
      <w:bodyDiv w:val="1"/>
      <w:marLeft w:val="0"/>
      <w:marRight w:val="0"/>
      <w:marTop w:val="0"/>
      <w:marBottom w:val="0"/>
      <w:divBdr>
        <w:top w:val="none" w:sz="0" w:space="0" w:color="auto"/>
        <w:left w:val="none" w:sz="0" w:space="0" w:color="auto"/>
        <w:bottom w:val="none" w:sz="0" w:space="0" w:color="auto"/>
        <w:right w:val="none" w:sz="0" w:space="0" w:color="auto"/>
      </w:divBdr>
      <w:divsChild>
        <w:div w:id="670714619">
          <w:marLeft w:val="0"/>
          <w:marRight w:val="0"/>
          <w:marTop w:val="0"/>
          <w:marBottom w:val="0"/>
          <w:divBdr>
            <w:top w:val="none" w:sz="0" w:space="0" w:color="auto"/>
            <w:left w:val="none" w:sz="0" w:space="0" w:color="auto"/>
            <w:bottom w:val="none" w:sz="0" w:space="0" w:color="auto"/>
            <w:right w:val="none" w:sz="0" w:space="0" w:color="auto"/>
          </w:divBdr>
          <w:divsChild>
            <w:div w:id="1090812243">
              <w:marLeft w:val="0"/>
              <w:marRight w:val="0"/>
              <w:marTop w:val="450"/>
              <w:marBottom w:val="0"/>
              <w:divBdr>
                <w:top w:val="none" w:sz="0" w:space="0" w:color="auto"/>
                <w:left w:val="none" w:sz="0" w:space="0" w:color="auto"/>
                <w:bottom w:val="none" w:sz="0" w:space="0" w:color="auto"/>
                <w:right w:val="none" w:sz="0" w:space="0" w:color="auto"/>
              </w:divBdr>
            </w:div>
            <w:div w:id="1560361008">
              <w:marLeft w:val="0"/>
              <w:marRight w:val="0"/>
              <w:marTop w:val="0"/>
              <w:marBottom w:val="0"/>
              <w:divBdr>
                <w:top w:val="none" w:sz="0" w:space="0" w:color="auto"/>
                <w:left w:val="none" w:sz="0" w:space="0" w:color="auto"/>
                <w:bottom w:val="none" w:sz="0" w:space="0" w:color="auto"/>
                <w:right w:val="none" w:sz="0" w:space="0" w:color="auto"/>
              </w:divBdr>
              <w:divsChild>
                <w:div w:id="588781005">
                  <w:marLeft w:val="0"/>
                  <w:marRight w:val="0"/>
                  <w:marTop w:val="0"/>
                  <w:marBottom w:val="0"/>
                  <w:divBdr>
                    <w:top w:val="none" w:sz="0" w:space="0" w:color="auto"/>
                    <w:left w:val="none" w:sz="0" w:space="0" w:color="auto"/>
                    <w:bottom w:val="none" w:sz="0" w:space="0" w:color="auto"/>
                    <w:right w:val="none" w:sz="0" w:space="0" w:color="auto"/>
                  </w:divBdr>
                </w:div>
                <w:div w:id="2010864961">
                  <w:marLeft w:val="0"/>
                  <w:marRight w:val="0"/>
                  <w:marTop w:val="0"/>
                  <w:marBottom w:val="0"/>
                  <w:divBdr>
                    <w:top w:val="none" w:sz="0" w:space="0" w:color="auto"/>
                    <w:left w:val="none" w:sz="0" w:space="0" w:color="auto"/>
                    <w:bottom w:val="none" w:sz="0" w:space="0" w:color="auto"/>
                    <w:right w:val="none" w:sz="0" w:space="0" w:color="auto"/>
                  </w:divBdr>
                </w:div>
                <w:div w:id="597177205">
                  <w:marLeft w:val="0"/>
                  <w:marRight w:val="0"/>
                  <w:marTop w:val="0"/>
                  <w:marBottom w:val="0"/>
                  <w:divBdr>
                    <w:top w:val="none" w:sz="0" w:space="0" w:color="auto"/>
                    <w:left w:val="none" w:sz="0" w:space="0" w:color="auto"/>
                    <w:bottom w:val="none" w:sz="0" w:space="0" w:color="auto"/>
                    <w:right w:val="none" w:sz="0" w:space="0" w:color="auto"/>
                  </w:divBdr>
                </w:div>
                <w:div w:id="419836220">
                  <w:marLeft w:val="0"/>
                  <w:marRight w:val="0"/>
                  <w:marTop w:val="0"/>
                  <w:marBottom w:val="0"/>
                  <w:divBdr>
                    <w:top w:val="none" w:sz="0" w:space="0" w:color="auto"/>
                    <w:left w:val="none" w:sz="0" w:space="0" w:color="auto"/>
                    <w:bottom w:val="none" w:sz="0" w:space="0" w:color="auto"/>
                    <w:right w:val="none" w:sz="0" w:space="0" w:color="auto"/>
                  </w:divBdr>
                </w:div>
                <w:div w:id="1814759394">
                  <w:marLeft w:val="0"/>
                  <w:marRight w:val="0"/>
                  <w:marTop w:val="0"/>
                  <w:marBottom w:val="0"/>
                  <w:divBdr>
                    <w:top w:val="none" w:sz="0" w:space="0" w:color="auto"/>
                    <w:left w:val="none" w:sz="0" w:space="0" w:color="auto"/>
                    <w:bottom w:val="none" w:sz="0" w:space="0" w:color="auto"/>
                    <w:right w:val="none" w:sz="0" w:space="0" w:color="auto"/>
                  </w:divBdr>
                </w:div>
                <w:div w:id="18042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5478">
          <w:marLeft w:val="0"/>
          <w:marRight w:val="0"/>
          <w:marTop w:val="0"/>
          <w:marBottom w:val="0"/>
          <w:divBdr>
            <w:top w:val="none" w:sz="0" w:space="0" w:color="auto"/>
            <w:left w:val="none" w:sz="0" w:space="0" w:color="auto"/>
            <w:bottom w:val="none" w:sz="0" w:space="0" w:color="auto"/>
            <w:right w:val="none" w:sz="0" w:space="0" w:color="auto"/>
          </w:divBdr>
          <w:divsChild>
            <w:div w:id="384985609">
              <w:marLeft w:val="0"/>
              <w:marRight w:val="0"/>
              <w:marTop w:val="450"/>
              <w:marBottom w:val="0"/>
              <w:divBdr>
                <w:top w:val="none" w:sz="0" w:space="0" w:color="auto"/>
                <w:left w:val="none" w:sz="0" w:space="0" w:color="auto"/>
                <w:bottom w:val="none" w:sz="0" w:space="0" w:color="auto"/>
                <w:right w:val="none" w:sz="0" w:space="0" w:color="auto"/>
              </w:divBdr>
            </w:div>
            <w:div w:id="38941362">
              <w:marLeft w:val="0"/>
              <w:marRight w:val="0"/>
              <w:marTop w:val="0"/>
              <w:marBottom w:val="0"/>
              <w:divBdr>
                <w:top w:val="none" w:sz="0" w:space="0" w:color="auto"/>
                <w:left w:val="none" w:sz="0" w:space="0" w:color="auto"/>
                <w:bottom w:val="none" w:sz="0" w:space="0" w:color="auto"/>
                <w:right w:val="none" w:sz="0" w:space="0" w:color="auto"/>
              </w:divBdr>
            </w:div>
          </w:divsChild>
        </w:div>
        <w:div w:id="1628852873">
          <w:marLeft w:val="0"/>
          <w:marRight w:val="0"/>
          <w:marTop w:val="0"/>
          <w:marBottom w:val="0"/>
          <w:divBdr>
            <w:top w:val="none" w:sz="0" w:space="0" w:color="auto"/>
            <w:left w:val="none" w:sz="0" w:space="0" w:color="auto"/>
            <w:bottom w:val="none" w:sz="0" w:space="0" w:color="auto"/>
            <w:right w:val="none" w:sz="0" w:space="0" w:color="auto"/>
          </w:divBdr>
          <w:divsChild>
            <w:div w:id="1767850152">
              <w:marLeft w:val="0"/>
              <w:marRight w:val="0"/>
              <w:marTop w:val="450"/>
              <w:marBottom w:val="0"/>
              <w:divBdr>
                <w:top w:val="none" w:sz="0" w:space="0" w:color="auto"/>
                <w:left w:val="none" w:sz="0" w:space="0" w:color="auto"/>
                <w:bottom w:val="none" w:sz="0" w:space="0" w:color="auto"/>
                <w:right w:val="none" w:sz="0" w:space="0" w:color="auto"/>
              </w:divBdr>
            </w:div>
            <w:div w:id="173343310">
              <w:marLeft w:val="0"/>
              <w:marRight w:val="0"/>
              <w:marTop w:val="0"/>
              <w:marBottom w:val="0"/>
              <w:divBdr>
                <w:top w:val="none" w:sz="0" w:space="0" w:color="auto"/>
                <w:left w:val="none" w:sz="0" w:space="0" w:color="auto"/>
                <w:bottom w:val="none" w:sz="0" w:space="0" w:color="auto"/>
                <w:right w:val="none" w:sz="0" w:space="0" w:color="auto"/>
              </w:divBdr>
              <w:divsChild>
                <w:div w:id="1619792776">
                  <w:marLeft w:val="0"/>
                  <w:marRight w:val="0"/>
                  <w:marTop w:val="0"/>
                  <w:marBottom w:val="0"/>
                  <w:divBdr>
                    <w:top w:val="none" w:sz="0" w:space="0" w:color="auto"/>
                    <w:left w:val="none" w:sz="0" w:space="0" w:color="auto"/>
                    <w:bottom w:val="none" w:sz="0" w:space="0" w:color="auto"/>
                    <w:right w:val="none" w:sz="0" w:space="0" w:color="auto"/>
                  </w:divBdr>
                  <w:divsChild>
                    <w:div w:id="455685004">
                      <w:marLeft w:val="0"/>
                      <w:marRight w:val="0"/>
                      <w:marTop w:val="0"/>
                      <w:marBottom w:val="0"/>
                      <w:divBdr>
                        <w:top w:val="none" w:sz="0" w:space="0" w:color="auto"/>
                        <w:left w:val="none" w:sz="0" w:space="0" w:color="auto"/>
                        <w:bottom w:val="none" w:sz="0" w:space="0" w:color="auto"/>
                        <w:right w:val="none" w:sz="0" w:space="0" w:color="auto"/>
                      </w:divBdr>
                    </w:div>
                    <w:div w:id="1420904319">
                      <w:marLeft w:val="0"/>
                      <w:marRight w:val="0"/>
                      <w:marTop w:val="0"/>
                      <w:marBottom w:val="0"/>
                      <w:divBdr>
                        <w:top w:val="none" w:sz="0" w:space="0" w:color="auto"/>
                        <w:left w:val="none" w:sz="0" w:space="0" w:color="auto"/>
                        <w:bottom w:val="none" w:sz="0" w:space="0" w:color="auto"/>
                        <w:right w:val="none" w:sz="0" w:space="0" w:color="auto"/>
                      </w:divBdr>
                      <w:divsChild>
                        <w:div w:id="214776206">
                          <w:marLeft w:val="0"/>
                          <w:marRight w:val="0"/>
                          <w:marTop w:val="0"/>
                          <w:marBottom w:val="0"/>
                          <w:divBdr>
                            <w:top w:val="none" w:sz="0" w:space="0" w:color="auto"/>
                            <w:left w:val="none" w:sz="0" w:space="0" w:color="auto"/>
                            <w:bottom w:val="none" w:sz="0" w:space="0" w:color="auto"/>
                            <w:right w:val="none" w:sz="0" w:space="0" w:color="auto"/>
                          </w:divBdr>
                        </w:div>
                        <w:div w:id="583957098">
                          <w:marLeft w:val="0"/>
                          <w:marRight w:val="0"/>
                          <w:marTop w:val="0"/>
                          <w:marBottom w:val="0"/>
                          <w:divBdr>
                            <w:top w:val="none" w:sz="0" w:space="0" w:color="auto"/>
                            <w:left w:val="none" w:sz="0" w:space="0" w:color="auto"/>
                            <w:bottom w:val="none" w:sz="0" w:space="0" w:color="auto"/>
                            <w:right w:val="none" w:sz="0" w:space="0" w:color="auto"/>
                          </w:divBdr>
                        </w:div>
                      </w:divsChild>
                    </w:div>
                    <w:div w:id="2123379255">
                      <w:marLeft w:val="0"/>
                      <w:marRight w:val="0"/>
                      <w:marTop w:val="0"/>
                      <w:marBottom w:val="0"/>
                      <w:divBdr>
                        <w:top w:val="none" w:sz="0" w:space="0" w:color="auto"/>
                        <w:left w:val="none" w:sz="0" w:space="0" w:color="auto"/>
                        <w:bottom w:val="none" w:sz="0" w:space="0" w:color="auto"/>
                        <w:right w:val="none" w:sz="0" w:space="0" w:color="auto"/>
                      </w:divBdr>
                      <w:divsChild>
                        <w:div w:id="1684092615">
                          <w:marLeft w:val="0"/>
                          <w:marRight w:val="0"/>
                          <w:marTop w:val="0"/>
                          <w:marBottom w:val="0"/>
                          <w:divBdr>
                            <w:top w:val="none" w:sz="0" w:space="0" w:color="auto"/>
                            <w:left w:val="none" w:sz="0" w:space="0" w:color="auto"/>
                            <w:bottom w:val="none" w:sz="0" w:space="0" w:color="auto"/>
                            <w:right w:val="none" w:sz="0" w:space="0" w:color="auto"/>
                          </w:divBdr>
                        </w:div>
                        <w:div w:id="126433494">
                          <w:marLeft w:val="0"/>
                          <w:marRight w:val="0"/>
                          <w:marTop w:val="0"/>
                          <w:marBottom w:val="0"/>
                          <w:divBdr>
                            <w:top w:val="none" w:sz="0" w:space="0" w:color="auto"/>
                            <w:left w:val="none" w:sz="0" w:space="0" w:color="auto"/>
                            <w:bottom w:val="none" w:sz="0" w:space="0" w:color="auto"/>
                            <w:right w:val="none" w:sz="0" w:space="0" w:color="auto"/>
                          </w:divBdr>
                        </w:div>
                      </w:divsChild>
                    </w:div>
                    <w:div w:id="922104433">
                      <w:marLeft w:val="0"/>
                      <w:marRight w:val="0"/>
                      <w:marTop w:val="0"/>
                      <w:marBottom w:val="0"/>
                      <w:divBdr>
                        <w:top w:val="none" w:sz="0" w:space="0" w:color="auto"/>
                        <w:left w:val="none" w:sz="0" w:space="0" w:color="auto"/>
                        <w:bottom w:val="none" w:sz="0" w:space="0" w:color="auto"/>
                        <w:right w:val="none" w:sz="0" w:space="0" w:color="auto"/>
                      </w:divBdr>
                      <w:divsChild>
                        <w:div w:id="1852454435">
                          <w:marLeft w:val="0"/>
                          <w:marRight w:val="0"/>
                          <w:marTop w:val="0"/>
                          <w:marBottom w:val="0"/>
                          <w:divBdr>
                            <w:top w:val="none" w:sz="0" w:space="0" w:color="auto"/>
                            <w:left w:val="none" w:sz="0" w:space="0" w:color="auto"/>
                            <w:bottom w:val="none" w:sz="0" w:space="0" w:color="auto"/>
                            <w:right w:val="none" w:sz="0" w:space="0" w:color="auto"/>
                          </w:divBdr>
                        </w:div>
                        <w:div w:id="1797406752">
                          <w:marLeft w:val="0"/>
                          <w:marRight w:val="0"/>
                          <w:marTop w:val="0"/>
                          <w:marBottom w:val="0"/>
                          <w:divBdr>
                            <w:top w:val="none" w:sz="0" w:space="0" w:color="auto"/>
                            <w:left w:val="none" w:sz="0" w:space="0" w:color="auto"/>
                            <w:bottom w:val="none" w:sz="0" w:space="0" w:color="auto"/>
                            <w:right w:val="none" w:sz="0" w:space="0" w:color="auto"/>
                          </w:divBdr>
                        </w:div>
                      </w:divsChild>
                    </w:div>
                    <w:div w:id="1289623957">
                      <w:marLeft w:val="0"/>
                      <w:marRight w:val="0"/>
                      <w:marTop w:val="0"/>
                      <w:marBottom w:val="0"/>
                      <w:divBdr>
                        <w:top w:val="none" w:sz="0" w:space="0" w:color="auto"/>
                        <w:left w:val="none" w:sz="0" w:space="0" w:color="auto"/>
                        <w:bottom w:val="none" w:sz="0" w:space="0" w:color="auto"/>
                        <w:right w:val="none" w:sz="0" w:space="0" w:color="auto"/>
                      </w:divBdr>
                      <w:divsChild>
                        <w:div w:id="988365687">
                          <w:marLeft w:val="0"/>
                          <w:marRight w:val="0"/>
                          <w:marTop w:val="0"/>
                          <w:marBottom w:val="0"/>
                          <w:divBdr>
                            <w:top w:val="none" w:sz="0" w:space="0" w:color="auto"/>
                            <w:left w:val="none" w:sz="0" w:space="0" w:color="auto"/>
                            <w:bottom w:val="none" w:sz="0" w:space="0" w:color="auto"/>
                            <w:right w:val="none" w:sz="0" w:space="0" w:color="auto"/>
                          </w:divBdr>
                        </w:div>
                        <w:div w:id="1507205985">
                          <w:marLeft w:val="0"/>
                          <w:marRight w:val="0"/>
                          <w:marTop w:val="0"/>
                          <w:marBottom w:val="0"/>
                          <w:divBdr>
                            <w:top w:val="none" w:sz="0" w:space="0" w:color="auto"/>
                            <w:left w:val="none" w:sz="0" w:space="0" w:color="auto"/>
                            <w:bottom w:val="none" w:sz="0" w:space="0" w:color="auto"/>
                            <w:right w:val="none" w:sz="0" w:space="0" w:color="auto"/>
                          </w:divBdr>
                        </w:div>
                      </w:divsChild>
                    </w:div>
                    <w:div w:id="1988897404">
                      <w:marLeft w:val="0"/>
                      <w:marRight w:val="0"/>
                      <w:marTop w:val="0"/>
                      <w:marBottom w:val="0"/>
                      <w:divBdr>
                        <w:top w:val="none" w:sz="0" w:space="0" w:color="auto"/>
                        <w:left w:val="none" w:sz="0" w:space="0" w:color="auto"/>
                        <w:bottom w:val="none" w:sz="0" w:space="0" w:color="auto"/>
                        <w:right w:val="none" w:sz="0" w:space="0" w:color="auto"/>
                      </w:divBdr>
                      <w:divsChild>
                        <w:div w:id="1827044231">
                          <w:marLeft w:val="0"/>
                          <w:marRight w:val="0"/>
                          <w:marTop w:val="0"/>
                          <w:marBottom w:val="0"/>
                          <w:divBdr>
                            <w:top w:val="none" w:sz="0" w:space="0" w:color="auto"/>
                            <w:left w:val="none" w:sz="0" w:space="0" w:color="auto"/>
                            <w:bottom w:val="none" w:sz="0" w:space="0" w:color="auto"/>
                            <w:right w:val="none" w:sz="0" w:space="0" w:color="auto"/>
                          </w:divBdr>
                        </w:div>
                        <w:div w:id="1008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796">
                  <w:marLeft w:val="0"/>
                  <w:marRight w:val="0"/>
                  <w:marTop w:val="0"/>
                  <w:marBottom w:val="0"/>
                  <w:divBdr>
                    <w:top w:val="none" w:sz="0" w:space="0" w:color="auto"/>
                    <w:left w:val="none" w:sz="0" w:space="0" w:color="auto"/>
                    <w:bottom w:val="none" w:sz="0" w:space="0" w:color="auto"/>
                    <w:right w:val="none" w:sz="0" w:space="0" w:color="auto"/>
                  </w:divBdr>
                  <w:divsChild>
                    <w:div w:id="1621717153">
                      <w:marLeft w:val="0"/>
                      <w:marRight w:val="0"/>
                      <w:marTop w:val="0"/>
                      <w:marBottom w:val="0"/>
                      <w:divBdr>
                        <w:top w:val="none" w:sz="0" w:space="0" w:color="auto"/>
                        <w:left w:val="none" w:sz="0" w:space="0" w:color="auto"/>
                        <w:bottom w:val="none" w:sz="0" w:space="0" w:color="auto"/>
                        <w:right w:val="none" w:sz="0" w:space="0" w:color="auto"/>
                      </w:divBdr>
                    </w:div>
                    <w:div w:id="1893694012">
                      <w:marLeft w:val="0"/>
                      <w:marRight w:val="0"/>
                      <w:marTop w:val="0"/>
                      <w:marBottom w:val="0"/>
                      <w:divBdr>
                        <w:top w:val="none" w:sz="0" w:space="0" w:color="auto"/>
                        <w:left w:val="none" w:sz="0" w:space="0" w:color="auto"/>
                        <w:bottom w:val="none" w:sz="0" w:space="0" w:color="auto"/>
                        <w:right w:val="none" w:sz="0" w:space="0" w:color="auto"/>
                      </w:divBdr>
                      <w:divsChild>
                        <w:div w:id="2053537377">
                          <w:marLeft w:val="0"/>
                          <w:marRight w:val="0"/>
                          <w:marTop w:val="0"/>
                          <w:marBottom w:val="0"/>
                          <w:divBdr>
                            <w:top w:val="none" w:sz="0" w:space="0" w:color="auto"/>
                            <w:left w:val="none" w:sz="0" w:space="0" w:color="auto"/>
                            <w:bottom w:val="none" w:sz="0" w:space="0" w:color="auto"/>
                            <w:right w:val="none" w:sz="0" w:space="0" w:color="auto"/>
                          </w:divBdr>
                        </w:div>
                        <w:div w:id="231234583">
                          <w:marLeft w:val="0"/>
                          <w:marRight w:val="0"/>
                          <w:marTop w:val="0"/>
                          <w:marBottom w:val="0"/>
                          <w:divBdr>
                            <w:top w:val="none" w:sz="0" w:space="0" w:color="auto"/>
                            <w:left w:val="none" w:sz="0" w:space="0" w:color="auto"/>
                            <w:bottom w:val="none" w:sz="0" w:space="0" w:color="auto"/>
                            <w:right w:val="none" w:sz="0" w:space="0" w:color="auto"/>
                          </w:divBdr>
                        </w:div>
                      </w:divsChild>
                    </w:div>
                    <w:div w:id="1281957466">
                      <w:marLeft w:val="0"/>
                      <w:marRight w:val="0"/>
                      <w:marTop w:val="0"/>
                      <w:marBottom w:val="0"/>
                      <w:divBdr>
                        <w:top w:val="none" w:sz="0" w:space="0" w:color="auto"/>
                        <w:left w:val="none" w:sz="0" w:space="0" w:color="auto"/>
                        <w:bottom w:val="none" w:sz="0" w:space="0" w:color="auto"/>
                        <w:right w:val="none" w:sz="0" w:space="0" w:color="auto"/>
                      </w:divBdr>
                      <w:divsChild>
                        <w:div w:id="1934437324">
                          <w:marLeft w:val="0"/>
                          <w:marRight w:val="0"/>
                          <w:marTop w:val="0"/>
                          <w:marBottom w:val="0"/>
                          <w:divBdr>
                            <w:top w:val="none" w:sz="0" w:space="0" w:color="auto"/>
                            <w:left w:val="none" w:sz="0" w:space="0" w:color="auto"/>
                            <w:bottom w:val="none" w:sz="0" w:space="0" w:color="auto"/>
                            <w:right w:val="none" w:sz="0" w:space="0" w:color="auto"/>
                          </w:divBdr>
                        </w:div>
                        <w:div w:id="1078286935">
                          <w:marLeft w:val="0"/>
                          <w:marRight w:val="0"/>
                          <w:marTop w:val="0"/>
                          <w:marBottom w:val="0"/>
                          <w:divBdr>
                            <w:top w:val="none" w:sz="0" w:space="0" w:color="auto"/>
                            <w:left w:val="none" w:sz="0" w:space="0" w:color="auto"/>
                            <w:bottom w:val="none" w:sz="0" w:space="0" w:color="auto"/>
                            <w:right w:val="none" w:sz="0" w:space="0" w:color="auto"/>
                          </w:divBdr>
                        </w:div>
                      </w:divsChild>
                    </w:div>
                    <w:div w:id="988362058">
                      <w:marLeft w:val="0"/>
                      <w:marRight w:val="0"/>
                      <w:marTop w:val="0"/>
                      <w:marBottom w:val="0"/>
                      <w:divBdr>
                        <w:top w:val="none" w:sz="0" w:space="0" w:color="auto"/>
                        <w:left w:val="none" w:sz="0" w:space="0" w:color="auto"/>
                        <w:bottom w:val="none" w:sz="0" w:space="0" w:color="auto"/>
                        <w:right w:val="none" w:sz="0" w:space="0" w:color="auto"/>
                      </w:divBdr>
                      <w:divsChild>
                        <w:div w:id="1921021098">
                          <w:marLeft w:val="0"/>
                          <w:marRight w:val="0"/>
                          <w:marTop w:val="0"/>
                          <w:marBottom w:val="0"/>
                          <w:divBdr>
                            <w:top w:val="none" w:sz="0" w:space="0" w:color="auto"/>
                            <w:left w:val="none" w:sz="0" w:space="0" w:color="auto"/>
                            <w:bottom w:val="none" w:sz="0" w:space="0" w:color="auto"/>
                            <w:right w:val="none" w:sz="0" w:space="0" w:color="auto"/>
                          </w:divBdr>
                        </w:div>
                        <w:div w:id="1161500955">
                          <w:marLeft w:val="0"/>
                          <w:marRight w:val="0"/>
                          <w:marTop w:val="0"/>
                          <w:marBottom w:val="0"/>
                          <w:divBdr>
                            <w:top w:val="none" w:sz="0" w:space="0" w:color="auto"/>
                            <w:left w:val="none" w:sz="0" w:space="0" w:color="auto"/>
                            <w:bottom w:val="none" w:sz="0" w:space="0" w:color="auto"/>
                            <w:right w:val="none" w:sz="0" w:space="0" w:color="auto"/>
                          </w:divBdr>
                        </w:div>
                      </w:divsChild>
                    </w:div>
                    <w:div w:id="1205823850">
                      <w:marLeft w:val="0"/>
                      <w:marRight w:val="0"/>
                      <w:marTop w:val="0"/>
                      <w:marBottom w:val="0"/>
                      <w:divBdr>
                        <w:top w:val="none" w:sz="0" w:space="0" w:color="auto"/>
                        <w:left w:val="none" w:sz="0" w:space="0" w:color="auto"/>
                        <w:bottom w:val="none" w:sz="0" w:space="0" w:color="auto"/>
                        <w:right w:val="none" w:sz="0" w:space="0" w:color="auto"/>
                      </w:divBdr>
                      <w:divsChild>
                        <w:div w:id="1814517409">
                          <w:marLeft w:val="0"/>
                          <w:marRight w:val="0"/>
                          <w:marTop w:val="0"/>
                          <w:marBottom w:val="0"/>
                          <w:divBdr>
                            <w:top w:val="none" w:sz="0" w:space="0" w:color="auto"/>
                            <w:left w:val="none" w:sz="0" w:space="0" w:color="auto"/>
                            <w:bottom w:val="none" w:sz="0" w:space="0" w:color="auto"/>
                            <w:right w:val="none" w:sz="0" w:space="0" w:color="auto"/>
                          </w:divBdr>
                        </w:div>
                        <w:div w:id="2066483035">
                          <w:marLeft w:val="0"/>
                          <w:marRight w:val="0"/>
                          <w:marTop w:val="0"/>
                          <w:marBottom w:val="0"/>
                          <w:divBdr>
                            <w:top w:val="none" w:sz="0" w:space="0" w:color="auto"/>
                            <w:left w:val="none" w:sz="0" w:space="0" w:color="auto"/>
                            <w:bottom w:val="none" w:sz="0" w:space="0" w:color="auto"/>
                            <w:right w:val="none" w:sz="0" w:space="0" w:color="auto"/>
                          </w:divBdr>
                        </w:div>
                      </w:divsChild>
                    </w:div>
                    <w:div w:id="478159232">
                      <w:marLeft w:val="0"/>
                      <w:marRight w:val="0"/>
                      <w:marTop w:val="0"/>
                      <w:marBottom w:val="0"/>
                      <w:divBdr>
                        <w:top w:val="none" w:sz="0" w:space="0" w:color="auto"/>
                        <w:left w:val="none" w:sz="0" w:space="0" w:color="auto"/>
                        <w:bottom w:val="none" w:sz="0" w:space="0" w:color="auto"/>
                        <w:right w:val="none" w:sz="0" w:space="0" w:color="auto"/>
                      </w:divBdr>
                      <w:divsChild>
                        <w:div w:id="1003051250">
                          <w:marLeft w:val="0"/>
                          <w:marRight w:val="0"/>
                          <w:marTop w:val="0"/>
                          <w:marBottom w:val="0"/>
                          <w:divBdr>
                            <w:top w:val="none" w:sz="0" w:space="0" w:color="auto"/>
                            <w:left w:val="none" w:sz="0" w:space="0" w:color="auto"/>
                            <w:bottom w:val="none" w:sz="0" w:space="0" w:color="auto"/>
                            <w:right w:val="none" w:sz="0" w:space="0" w:color="auto"/>
                          </w:divBdr>
                        </w:div>
                        <w:div w:id="1286035142">
                          <w:marLeft w:val="0"/>
                          <w:marRight w:val="0"/>
                          <w:marTop w:val="0"/>
                          <w:marBottom w:val="0"/>
                          <w:divBdr>
                            <w:top w:val="none" w:sz="0" w:space="0" w:color="auto"/>
                            <w:left w:val="none" w:sz="0" w:space="0" w:color="auto"/>
                            <w:bottom w:val="none" w:sz="0" w:space="0" w:color="auto"/>
                            <w:right w:val="none" w:sz="0" w:space="0" w:color="auto"/>
                          </w:divBdr>
                        </w:div>
                      </w:divsChild>
                    </w:div>
                    <w:div w:id="1198542637">
                      <w:marLeft w:val="0"/>
                      <w:marRight w:val="0"/>
                      <w:marTop w:val="0"/>
                      <w:marBottom w:val="0"/>
                      <w:divBdr>
                        <w:top w:val="none" w:sz="0" w:space="0" w:color="auto"/>
                        <w:left w:val="none" w:sz="0" w:space="0" w:color="auto"/>
                        <w:bottom w:val="none" w:sz="0" w:space="0" w:color="auto"/>
                        <w:right w:val="none" w:sz="0" w:space="0" w:color="auto"/>
                      </w:divBdr>
                      <w:divsChild>
                        <w:div w:id="969822451">
                          <w:marLeft w:val="0"/>
                          <w:marRight w:val="0"/>
                          <w:marTop w:val="0"/>
                          <w:marBottom w:val="0"/>
                          <w:divBdr>
                            <w:top w:val="none" w:sz="0" w:space="0" w:color="auto"/>
                            <w:left w:val="none" w:sz="0" w:space="0" w:color="auto"/>
                            <w:bottom w:val="none" w:sz="0" w:space="0" w:color="auto"/>
                            <w:right w:val="none" w:sz="0" w:space="0" w:color="auto"/>
                          </w:divBdr>
                        </w:div>
                        <w:div w:id="359818929">
                          <w:marLeft w:val="0"/>
                          <w:marRight w:val="0"/>
                          <w:marTop w:val="0"/>
                          <w:marBottom w:val="0"/>
                          <w:divBdr>
                            <w:top w:val="none" w:sz="0" w:space="0" w:color="auto"/>
                            <w:left w:val="none" w:sz="0" w:space="0" w:color="auto"/>
                            <w:bottom w:val="none" w:sz="0" w:space="0" w:color="auto"/>
                            <w:right w:val="none" w:sz="0" w:space="0" w:color="auto"/>
                          </w:divBdr>
                        </w:div>
                      </w:divsChild>
                    </w:div>
                    <w:div w:id="1037849636">
                      <w:marLeft w:val="0"/>
                      <w:marRight w:val="0"/>
                      <w:marTop w:val="0"/>
                      <w:marBottom w:val="0"/>
                      <w:divBdr>
                        <w:top w:val="none" w:sz="0" w:space="0" w:color="auto"/>
                        <w:left w:val="none" w:sz="0" w:space="0" w:color="auto"/>
                        <w:bottom w:val="none" w:sz="0" w:space="0" w:color="auto"/>
                        <w:right w:val="none" w:sz="0" w:space="0" w:color="auto"/>
                      </w:divBdr>
                      <w:divsChild>
                        <w:div w:id="315037052">
                          <w:marLeft w:val="0"/>
                          <w:marRight w:val="0"/>
                          <w:marTop w:val="0"/>
                          <w:marBottom w:val="0"/>
                          <w:divBdr>
                            <w:top w:val="none" w:sz="0" w:space="0" w:color="auto"/>
                            <w:left w:val="none" w:sz="0" w:space="0" w:color="auto"/>
                            <w:bottom w:val="none" w:sz="0" w:space="0" w:color="auto"/>
                            <w:right w:val="none" w:sz="0" w:space="0" w:color="auto"/>
                          </w:divBdr>
                        </w:div>
                        <w:div w:id="1332560305">
                          <w:marLeft w:val="0"/>
                          <w:marRight w:val="0"/>
                          <w:marTop w:val="0"/>
                          <w:marBottom w:val="0"/>
                          <w:divBdr>
                            <w:top w:val="none" w:sz="0" w:space="0" w:color="auto"/>
                            <w:left w:val="none" w:sz="0" w:space="0" w:color="auto"/>
                            <w:bottom w:val="none" w:sz="0" w:space="0" w:color="auto"/>
                            <w:right w:val="none" w:sz="0" w:space="0" w:color="auto"/>
                          </w:divBdr>
                        </w:div>
                      </w:divsChild>
                    </w:div>
                    <w:div w:id="942959512">
                      <w:marLeft w:val="0"/>
                      <w:marRight w:val="0"/>
                      <w:marTop w:val="0"/>
                      <w:marBottom w:val="0"/>
                      <w:divBdr>
                        <w:top w:val="none" w:sz="0" w:space="0" w:color="auto"/>
                        <w:left w:val="none" w:sz="0" w:space="0" w:color="auto"/>
                        <w:bottom w:val="none" w:sz="0" w:space="0" w:color="auto"/>
                        <w:right w:val="none" w:sz="0" w:space="0" w:color="auto"/>
                      </w:divBdr>
                      <w:divsChild>
                        <w:div w:id="2056392376">
                          <w:marLeft w:val="0"/>
                          <w:marRight w:val="0"/>
                          <w:marTop w:val="0"/>
                          <w:marBottom w:val="0"/>
                          <w:divBdr>
                            <w:top w:val="none" w:sz="0" w:space="0" w:color="auto"/>
                            <w:left w:val="none" w:sz="0" w:space="0" w:color="auto"/>
                            <w:bottom w:val="none" w:sz="0" w:space="0" w:color="auto"/>
                            <w:right w:val="none" w:sz="0" w:space="0" w:color="auto"/>
                          </w:divBdr>
                        </w:div>
                        <w:div w:id="956134753">
                          <w:marLeft w:val="0"/>
                          <w:marRight w:val="0"/>
                          <w:marTop w:val="0"/>
                          <w:marBottom w:val="0"/>
                          <w:divBdr>
                            <w:top w:val="none" w:sz="0" w:space="0" w:color="auto"/>
                            <w:left w:val="none" w:sz="0" w:space="0" w:color="auto"/>
                            <w:bottom w:val="none" w:sz="0" w:space="0" w:color="auto"/>
                            <w:right w:val="none" w:sz="0" w:space="0" w:color="auto"/>
                          </w:divBdr>
                        </w:div>
                      </w:divsChild>
                    </w:div>
                    <w:div w:id="1210605726">
                      <w:marLeft w:val="0"/>
                      <w:marRight w:val="0"/>
                      <w:marTop w:val="0"/>
                      <w:marBottom w:val="0"/>
                      <w:divBdr>
                        <w:top w:val="none" w:sz="0" w:space="0" w:color="auto"/>
                        <w:left w:val="none" w:sz="0" w:space="0" w:color="auto"/>
                        <w:bottom w:val="none" w:sz="0" w:space="0" w:color="auto"/>
                        <w:right w:val="none" w:sz="0" w:space="0" w:color="auto"/>
                      </w:divBdr>
                      <w:divsChild>
                        <w:div w:id="1120686298">
                          <w:marLeft w:val="0"/>
                          <w:marRight w:val="0"/>
                          <w:marTop w:val="0"/>
                          <w:marBottom w:val="0"/>
                          <w:divBdr>
                            <w:top w:val="none" w:sz="0" w:space="0" w:color="auto"/>
                            <w:left w:val="none" w:sz="0" w:space="0" w:color="auto"/>
                            <w:bottom w:val="none" w:sz="0" w:space="0" w:color="auto"/>
                            <w:right w:val="none" w:sz="0" w:space="0" w:color="auto"/>
                          </w:divBdr>
                        </w:div>
                        <w:div w:id="1284732925">
                          <w:marLeft w:val="0"/>
                          <w:marRight w:val="0"/>
                          <w:marTop w:val="0"/>
                          <w:marBottom w:val="0"/>
                          <w:divBdr>
                            <w:top w:val="none" w:sz="0" w:space="0" w:color="auto"/>
                            <w:left w:val="none" w:sz="0" w:space="0" w:color="auto"/>
                            <w:bottom w:val="none" w:sz="0" w:space="0" w:color="auto"/>
                            <w:right w:val="none" w:sz="0" w:space="0" w:color="auto"/>
                          </w:divBdr>
                        </w:div>
                      </w:divsChild>
                    </w:div>
                    <w:div w:id="1476146284">
                      <w:marLeft w:val="0"/>
                      <w:marRight w:val="0"/>
                      <w:marTop w:val="0"/>
                      <w:marBottom w:val="0"/>
                      <w:divBdr>
                        <w:top w:val="none" w:sz="0" w:space="0" w:color="auto"/>
                        <w:left w:val="none" w:sz="0" w:space="0" w:color="auto"/>
                        <w:bottom w:val="none" w:sz="0" w:space="0" w:color="auto"/>
                        <w:right w:val="none" w:sz="0" w:space="0" w:color="auto"/>
                      </w:divBdr>
                      <w:divsChild>
                        <w:div w:id="970331027">
                          <w:marLeft w:val="0"/>
                          <w:marRight w:val="0"/>
                          <w:marTop w:val="0"/>
                          <w:marBottom w:val="0"/>
                          <w:divBdr>
                            <w:top w:val="none" w:sz="0" w:space="0" w:color="auto"/>
                            <w:left w:val="none" w:sz="0" w:space="0" w:color="auto"/>
                            <w:bottom w:val="none" w:sz="0" w:space="0" w:color="auto"/>
                            <w:right w:val="none" w:sz="0" w:space="0" w:color="auto"/>
                          </w:divBdr>
                        </w:div>
                        <w:div w:id="218442644">
                          <w:marLeft w:val="0"/>
                          <w:marRight w:val="0"/>
                          <w:marTop w:val="0"/>
                          <w:marBottom w:val="0"/>
                          <w:divBdr>
                            <w:top w:val="none" w:sz="0" w:space="0" w:color="auto"/>
                            <w:left w:val="none" w:sz="0" w:space="0" w:color="auto"/>
                            <w:bottom w:val="none" w:sz="0" w:space="0" w:color="auto"/>
                            <w:right w:val="none" w:sz="0" w:space="0" w:color="auto"/>
                          </w:divBdr>
                        </w:div>
                      </w:divsChild>
                    </w:div>
                    <w:div w:id="670182143">
                      <w:marLeft w:val="0"/>
                      <w:marRight w:val="0"/>
                      <w:marTop w:val="0"/>
                      <w:marBottom w:val="0"/>
                      <w:divBdr>
                        <w:top w:val="none" w:sz="0" w:space="0" w:color="auto"/>
                        <w:left w:val="none" w:sz="0" w:space="0" w:color="auto"/>
                        <w:bottom w:val="none" w:sz="0" w:space="0" w:color="auto"/>
                        <w:right w:val="none" w:sz="0" w:space="0" w:color="auto"/>
                      </w:divBdr>
                      <w:divsChild>
                        <w:div w:id="808934577">
                          <w:marLeft w:val="0"/>
                          <w:marRight w:val="0"/>
                          <w:marTop w:val="0"/>
                          <w:marBottom w:val="0"/>
                          <w:divBdr>
                            <w:top w:val="none" w:sz="0" w:space="0" w:color="auto"/>
                            <w:left w:val="none" w:sz="0" w:space="0" w:color="auto"/>
                            <w:bottom w:val="none" w:sz="0" w:space="0" w:color="auto"/>
                            <w:right w:val="none" w:sz="0" w:space="0" w:color="auto"/>
                          </w:divBdr>
                        </w:div>
                        <w:div w:id="521088037">
                          <w:marLeft w:val="0"/>
                          <w:marRight w:val="0"/>
                          <w:marTop w:val="0"/>
                          <w:marBottom w:val="0"/>
                          <w:divBdr>
                            <w:top w:val="none" w:sz="0" w:space="0" w:color="auto"/>
                            <w:left w:val="none" w:sz="0" w:space="0" w:color="auto"/>
                            <w:bottom w:val="none" w:sz="0" w:space="0" w:color="auto"/>
                            <w:right w:val="none" w:sz="0" w:space="0" w:color="auto"/>
                          </w:divBdr>
                        </w:div>
                      </w:divsChild>
                    </w:div>
                    <w:div w:id="1876040088">
                      <w:marLeft w:val="0"/>
                      <w:marRight w:val="0"/>
                      <w:marTop w:val="0"/>
                      <w:marBottom w:val="0"/>
                      <w:divBdr>
                        <w:top w:val="none" w:sz="0" w:space="0" w:color="auto"/>
                        <w:left w:val="none" w:sz="0" w:space="0" w:color="auto"/>
                        <w:bottom w:val="none" w:sz="0" w:space="0" w:color="auto"/>
                        <w:right w:val="none" w:sz="0" w:space="0" w:color="auto"/>
                      </w:divBdr>
                      <w:divsChild>
                        <w:div w:id="16468234">
                          <w:marLeft w:val="0"/>
                          <w:marRight w:val="0"/>
                          <w:marTop w:val="0"/>
                          <w:marBottom w:val="0"/>
                          <w:divBdr>
                            <w:top w:val="none" w:sz="0" w:space="0" w:color="auto"/>
                            <w:left w:val="none" w:sz="0" w:space="0" w:color="auto"/>
                            <w:bottom w:val="none" w:sz="0" w:space="0" w:color="auto"/>
                            <w:right w:val="none" w:sz="0" w:space="0" w:color="auto"/>
                          </w:divBdr>
                        </w:div>
                        <w:div w:id="707487734">
                          <w:marLeft w:val="0"/>
                          <w:marRight w:val="0"/>
                          <w:marTop w:val="0"/>
                          <w:marBottom w:val="0"/>
                          <w:divBdr>
                            <w:top w:val="none" w:sz="0" w:space="0" w:color="auto"/>
                            <w:left w:val="none" w:sz="0" w:space="0" w:color="auto"/>
                            <w:bottom w:val="none" w:sz="0" w:space="0" w:color="auto"/>
                            <w:right w:val="none" w:sz="0" w:space="0" w:color="auto"/>
                          </w:divBdr>
                        </w:div>
                      </w:divsChild>
                    </w:div>
                    <w:div w:id="252128772">
                      <w:marLeft w:val="0"/>
                      <w:marRight w:val="0"/>
                      <w:marTop w:val="0"/>
                      <w:marBottom w:val="0"/>
                      <w:divBdr>
                        <w:top w:val="none" w:sz="0" w:space="0" w:color="auto"/>
                        <w:left w:val="none" w:sz="0" w:space="0" w:color="auto"/>
                        <w:bottom w:val="none" w:sz="0" w:space="0" w:color="auto"/>
                        <w:right w:val="none" w:sz="0" w:space="0" w:color="auto"/>
                      </w:divBdr>
                      <w:divsChild>
                        <w:div w:id="1854105176">
                          <w:marLeft w:val="0"/>
                          <w:marRight w:val="0"/>
                          <w:marTop w:val="0"/>
                          <w:marBottom w:val="0"/>
                          <w:divBdr>
                            <w:top w:val="none" w:sz="0" w:space="0" w:color="auto"/>
                            <w:left w:val="none" w:sz="0" w:space="0" w:color="auto"/>
                            <w:bottom w:val="none" w:sz="0" w:space="0" w:color="auto"/>
                            <w:right w:val="none" w:sz="0" w:space="0" w:color="auto"/>
                          </w:divBdr>
                        </w:div>
                        <w:div w:id="1473015619">
                          <w:marLeft w:val="0"/>
                          <w:marRight w:val="0"/>
                          <w:marTop w:val="0"/>
                          <w:marBottom w:val="0"/>
                          <w:divBdr>
                            <w:top w:val="none" w:sz="0" w:space="0" w:color="auto"/>
                            <w:left w:val="none" w:sz="0" w:space="0" w:color="auto"/>
                            <w:bottom w:val="none" w:sz="0" w:space="0" w:color="auto"/>
                            <w:right w:val="none" w:sz="0" w:space="0" w:color="auto"/>
                          </w:divBdr>
                        </w:div>
                      </w:divsChild>
                    </w:div>
                    <w:div w:id="934556278">
                      <w:marLeft w:val="0"/>
                      <w:marRight w:val="0"/>
                      <w:marTop w:val="0"/>
                      <w:marBottom w:val="0"/>
                      <w:divBdr>
                        <w:top w:val="none" w:sz="0" w:space="0" w:color="auto"/>
                        <w:left w:val="none" w:sz="0" w:space="0" w:color="auto"/>
                        <w:bottom w:val="none" w:sz="0" w:space="0" w:color="auto"/>
                        <w:right w:val="none" w:sz="0" w:space="0" w:color="auto"/>
                      </w:divBdr>
                      <w:divsChild>
                        <w:div w:id="1688017829">
                          <w:marLeft w:val="0"/>
                          <w:marRight w:val="0"/>
                          <w:marTop w:val="0"/>
                          <w:marBottom w:val="0"/>
                          <w:divBdr>
                            <w:top w:val="none" w:sz="0" w:space="0" w:color="auto"/>
                            <w:left w:val="none" w:sz="0" w:space="0" w:color="auto"/>
                            <w:bottom w:val="none" w:sz="0" w:space="0" w:color="auto"/>
                            <w:right w:val="none" w:sz="0" w:space="0" w:color="auto"/>
                          </w:divBdr>
                        </w:div>
                        <w:div w:id="667557504">
                          <w:marLeft w:val="0"/>
                          <w:marRight w:val="0"/>
                          <w:marTop w:val="0"/>
                          <w:marBottom w:val="0"/>
                          <w:divBdr>
                            <w:top w:val="none" w:sz="0" w:space="0" w:color="auto"/>
                            <w:left w:val="none" w:sz="0" w:space="0" w:color="auto"/>
                            <w:bottom w:val="none" w:sz="0" w:space="0" w:color="auto"/>
                            <w:right w:val="none" w:sz="0" w:space="0" w:color="auto"/>
                          </w:divBdr>
                        </w:div>
                      </w:divsChild>
                    </w:div>
                    <w:div w:id="1076128064">
                      <w:marLeft w:val="0"/>
                      <w:marRight w:val="0"/>
                      <w:marTop w:val="0"/>
                      <w:marBottom w:val="0"/>
                      <w:divBdr>
                        <w:top w:val="none" w:sz="0" w:space="0" w:color="auto"/>
                        <w:left w:val="none" w:sz="0" w:space="0" w:color="auto"/>
                        <w:bottom w:val="none" w:sz="0" w:space="0" w:color="auto"/>
                        <w:right w:val="none" w:sz="0" w:space="0" w:color="auto"/>
                      </w:divBdr>
                      <w:divsChild>
                        <w:div w:id="1790319591">
                          <w:marLeft w:val="0"/>
                          <w:marRight w:val="0"/>
                          <w:marTop w:val="0"/>
                          <w:marBottom w:val="0"/>
                          <w:divBdr>
                            <w:top w:val="none" w:sz="0" w:space="0" w:color="auto"/>
                            <w:left w:val="none" w:sz="0" w:space="0" w:color="auto"/>
                            <w:bottom w:val="none" w:sz="0" w:space="0" w:color="auto"/>
                            <w:right w:val="none" w:sz="0" w:space="0" w:color="auto"/>
                          </w:divBdr>
                        </w:div>
                        <w:div w:id="41248597">
                          <w:marLeft w:val="0"/>
                          <w:marRight w:val="0"/>
                          <w:marTop w:val="0"/>
                          <w:marBottom w:val="0"/>
                          <w:divBdr>
                            <w:top w:val="none" w:sz="0" w:space="0" w:color="auto"/>
                            <w:left w:val="none" w:sz="0" w:space="0" w:color="auto"/>
                            <w:bottom w:val="none" w:sz="0" w:space="0" w:color="auto"/>
                            <w:right w:val="none" w:sz="0" w:space="0" w:color="auto"/>
                          </w:divBdr>
                        </w:div>
                      </w:divsChild>
                    </w:div>
                    <w:div w:id="1236433174">
                      <w:marLeft w:val="0"/>
                      <w:marRight w:val="0"/>
                      <w:marTop w:val="0"/>
                      <w:marBottom w:val="0"/>
                      <w:divBdr>
                        <w:top w:val="none" w:sz="0" w:space="0" w:color="auto"/>
                        <w:left w:val="none" w:sz="0" w:space="0" w:color="auto"/>
                        <w:bottom w:val="none" w:sz="0" w:space="0" w:color="auto"/>
                        <w:right w:val="none" w:sz="0" w:space="0" w:color="auto"/>
                      </w:divBdr>
                      <w:divsChild>
                        <w:div w:id="1682317394">
                          <w:marLeft w:val="0"/>
                          <w:marRight w:val="0"/>
                          <w:marTop w:val="0"/>
                          <w:marBottom w:val="0"/>
                          <w:divBdr>
                            <w:top w:val="none" w:sz="0" w:space="0" w:color="auto"/>
                            <w:left w:val="none" w:sz="0" w:space="0" w:color="auto"/>
                            <w:bottom w:val="none" w:sz="0" w:space="0" w:color="auto"/>
                            <w:right w:val="none" w:sz="0" w:space="0" w:color="auto"/>
                          </w:divBdr>
                        </w:div>
                        <w:div w:id="242178066">
                          <w:marLeft w:val="0"/>
                          <w:marRight w:val="0"/>
                          <w:marTop w:val="0"/>
                          <w:marBottom w:val="0"/>
                          <w:divBdr>
                            <w:top w:val="none" w:sz="0" w:space="0" w:color="auto"/>
                            <w:left w:val="none" w:sz="0" w:space="0" w:color="auto"/>
                            <w:bottom w:val="none" w:sz="0" w:space="0" w:color="auto"/>
                            <w:right w:val="none" w:sz="0" w:space="0" w:color="auto"/>
                          </w:divBdr>
                        </w:div>
                      </w:divsChild>
                    </w:div>
                    <w:div w:id="295065296">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
                        <w:div w:id="992679788">
                          <w:marLeft w:val="0"/>
                          <w:marRight w:val="0"/>
                          <w:marTop w:val="0"/>
                          <w:marBottom w:val="0"/>
                          <w:divBdr>
                            <w:top w:val="none" w:sz="0" w:space="0" w:color="auto"/>
                            <w:left w:val="none" w:sz="0" w:space="0" w:color="auto"/>
                            <w:bottom w:val="none" w:sz="0" w:space="0" w:color="auto"/>
                            <w:right w:val="none" w:sz="0" w:space="0" w:color="auto"/>
                          </w:divBdr>
                        </w:div>
                      </w:divsChild>
                    </w:div>
                    <w:div w:id="1412849386">
                      <w:marLeft w:val="0"/>
                      <w:marRight w:val="0"/>
                      <w:marTop w:val="0"/>
                      <w:marBottom w:val="0"/>
                      <w:divBdr>
                        <w:top w:val="none" w:sz="0" w:space="0" w:color="auto"/>
                        <w:left w:val="none" w:sz="0" w:space="0" w:color="auto"/>
                        <w:bottom w:val="none" w:sz="0" w:space="0" w:color="auto"/>
                        <w:right w:val="none" w:sz="0" w:space="0" w:color="auto"/>
                      </w:divBdr>
                      <w:divsChild>
                        <w:div w:id="90439900">
                          <w:marLeft w:val="0"/>
                          <w:marRight w:val="0"/>
                          <w:marTop w:val="0"/>
                          <w:marBottom w:val="0"/>
                          <w:divBdr>
                            <w:top w:val="none" w:sz="0" w:space="0" w:color="auto"/>
                            <w:left w:val="none" w:sz="0" w:space="0" w:color="auto"/>
                            <w:bottom w:val="none" w:sz="0" w:space="0" w:color="auto"/>
                            <w:right w:val="none" w:sz="0" w:space="0" w:color="auto"/>
                          </w:divBdr>
                        </w:div>
                        <w:div w:id="262542026">
                          <w:marLeft w:val="0"/>
                          <w:marRight w:val="0"/>
                          <w:marTop w:val="0"/>
                          <w:marBottom w:val="0"/>
                          <w:divBdr>
                            <w:top w:val="none" w:sz="0" w:space="0" w:color="auto"/>
                            <w:left w:val="none" w:sz="0" w:space="0" w:color="auto"/>
                            <w:bottom w:val="none" w:sz="0" w:space="0" w:color="auto"/>
                            <w:right w:val="none" w:sz="0" w:space="0" w:color="auto"/>
                          </w:divBdr>
                        </w:div>
                      </w:divsChild>
                    </w:div>
                    <w:div w:id="38676196">
                      <w:marLeft w:val="0"/>
                      <w:marRight w:val="0"/>
                      <w:marTop w:val="0"/>
                      <w:marBottom w:val="0"/>
                      <w:divBdr>
                        <w:top w:val="none" w:sz="0" w:space="0" w:color="auto"/>
                        <w:left w:val="none" w:sz="0" w:space="0" w:color="auto"/>
                        <w:bottom w:val="none" w:sz="0" w:space="0" w:color="auto"/>
                        <w:right w:val="none" w:sz="0" w:space="0" w:color="auto"/>
                      </w:divBdr>
                      <w:divsChild>
                        <w:div w:id="1812358800">
                          <w:marLeft w:val="0"/>
                          <w:marRight w:val="0"/>
                          <w:marTop w:val="0"/>
                          <w:marBottom w:val="0"/>
                          <w:divBdr>
                            <w:top w:val="none" w:sz="0" w:space="0" w:color="auto"/>
                            <w:left w:val="none" w:sz="0" w:space="0" w:color="auto"/>
                            <w:bottom w:val="none" w:sz="0" w:space="0" w:color="auto"/>
                            <w:right w:val="none" w:sz="0" w:space="0" w:color="auto"/>
                          </w:divBdr>
                        </w:div>
                        <w:div w:id="1310944567">
                          <w:marLeft w:val="0"/>
                          <w:marRight w:val="0"/>
                          <w:marTop w:val="0"/>
                          <w:marBottom w:val="0"/>
                          <w:divBdr>
                            <w:top w:val="none" w:sz="0" w:space="0" w:color="auto"/>
                            <w:left w:val="none" w:sz="0" w:space="0" w:color="auto"/>
                            <w:bottom w:val="none" w:sz="0" w:space="0" w:color="auto"/>
                            <w:right w:val="none" w:sz="0" w:space="0" w:color="auto"/>
                          </w:divBdr>
                        </w:div>
                      </w:divsChild>
                    </w:div>
                    <w:div w:id="1156805665">
                      <w:marLeft w:val="0"/>
                      <w:marRight w:val="0"/>
                      <w:marTop w:val="0"/>
                      <w:marBottom w:val="0"/>
                      <w:divBdr>
                        <w:top w:val="none" w:sz="0" w:space="0" w:color="auto"/>
                        <w:left w:val="none" w:sz="0" w:space="0" w:color="auto"/>
                        <w:bottom w:val="none" w:sz="0" w:space="0" w:color="auto"/>
                        <w:right w:val="none" w:sz="0" w:space="0" w:color="auto"/>
                      </w:divBdr>
                      <w:divsChild>
                        <w:div w:id="2068676218">
                          <w:marLeft w:val="0"/>
                          <w:marRight w:val="0"/>
                          <w:marTop w:val="0"/>
                          <w:marBottom w:val="0"/>
                          <w:divBdr>
                            <w:top w:val="none" w:sz="0" w:space="0" w:color="auto"/>
                            <w:left w:val="none" w:sz="0" w:space="0" w:color="auto"/>
                            <w:bottom w:val="none" w:sz="0" w:space="0" w:color="auto"/>
                            <w:right w:val="none" w:sz="0" w:space="0" w:color="auto"/>
                          </w:divBdr>
                        </w:div>
                        <w:div w:id="1099641908">
                          <w:marLeft w:val="0"/>
                          <w:marRight w:val="0"/>
                          <w:marTop w:val="0"/>
                          <w:marBottom w:val="0"/>
                          <w:divBdr>
                            <w:top w:val="none" w:sz="0" w:space="0" w:color="auto"/>
                            <w:left w:val="none" w:sz="0" w:space="0" w:color="auto"/>
                            <w:bottom w:val="none" w:sz="0" w:space="0" w:color="auto"/>
                            <w:right w:val="none" w:sz="0" w:space="0" w:color="auto"/>
                          </w:divBdr>
                        </w:div>
                      </w:divsChild>
                    </w:div>
                    <w:div w:id="806900588">
                      <w:marLeft w:val="0"/>
                      <w:marRight w:val="0"/>
                      <w:marTop w:val="0"/>
                      <w:marBottom w:val="0"/>
                      <w:divBdr>
                        <w:top w:val="none" w:sz="0" w:space="0" w:color="auto"/>
                        <w:left w:val="none" w:sz="0" w:space="0" w:color="auto"/>
                        <w:bottom w:val="none" w:sz="0" w:space="0" w:color="auto"/>
                        <w:right w:val="none" w:sz="0" w:space="0" w:color="auto"/>
                      </w:divBdr>
                      <w:divsChild>
                        <w:div w:id="1089352984">
                          <w:marLeft w:val="0"/>
                          <w:marRight w:val="0"/>
                          <w:marTop w:val="0"/>
                          <w:marBottom w:val="0"/>
                          <w:divBdr>
                            <w:top w:val="none" w:sz="0" w:space="0" w:color="auto"/>
                            <w:left w:val="none" w:sz="0" w:space="0" w:color="auto"/>
                            <w:bottom w:val="none" w:sz="0" w:space="0" w:color="auto"/>
                            <w:right w:val="none" w:sz="0" w:space="0" w:color="auto"/>
                          </w:divBdr>
                        </w:div>
                        <w:div w:id="1636064904">
                          <w:marLeft w:val="0"/>
                          <w:marRight w:val="0"/>
                          <w:marTop w:val="0"/>
                          <w:marBottom w:val="0"/>
                          <w:divBdr>
                            <w:top w:val="none" w:sz="0" w:space="0" w:color="auto"/>
                            <w:left w:val="none" w:sz="0" w:space="0" w:color="auto"/>
                            <w:bottom w:val="none" w:sz="0" w:space="0" w:color="auto"/>
                            <w:right w:val="none" w:sz="0" w:space="0" w:color="auto"/>
                          </w:divBdr>
                        </w:div>
                      </w:divsChild>
                    </w:div>
                    <w:div w:id="157156440">
                      <w:marLeft w:val="0"/>
                      <w:marRight w:val="0"/>
                      <w:marTop w:val="0"/>
                      <w:marBottom w:val="0"/>
                      <w:divBdr>
                        <w:top w:val="none" w:sz="0" w:space="0" w:color="auto"/>
                        <w:left w:val="none" w:sz="0" w:space="0" w:color="auto"/>
                        <w:bottom w:val="none" w:sz="0" w:space="0" w:color="auto"/>
                        <w:right w:val="none" w:sz="0" w:space="0" w:color="auto"/>
                      </w:divBdr>
                      <w:divsChild>
                        <w:div w:id="1832524288">
                          <w:marLeft w:val="0"/>
                          <w:marRight w:val="0"/>
                          <w:marTop w:val="0"/>
                          <w:marBottom w:val="0"/>
                          <w:divBdr>
                            <w:top w:val="none" w:sz="0" w:space="0" w:color="auto"/>
                            <w:left w:val="none" w:sz="0" w:space="0" w:color="auto"/>
                            <w:bottom w:val="none" w:sz="0" w:space="0" w:color="auto"/>
                            <w:right w:val="none" w:sz="0" w:space="0" w:color="auto"/>
                          </w:divBdr>
                        </w:div>
                        <w:div w:id="327052893">
                          <w:marLeft w:val="0"/>
                          <w:marRight w:val="0"/>
                          <w:marTop w:val="0"/>
                          <w:marBottom w:val="0"/>
                          <w:divBdr>
                            <w:top w:val="none" w:sz="0" w:space="0" w:color="auto"/>
                            <w:left w:val="none" w:sz="0" w:space="0" w:color="auto"/>
                            <w:bottom w:val="none" w:sz="0" w:space="0" w:color="auto"/>
                            <w:right w:val="none" w:sz="0" w:space="0" w:color="auto"/>
                          </w:divBdr>
                        </w:div>
                      </w:divsChild>
                    </w:div>
                    <w:div w:id="370806401">
                      <w:marLeft w:val="0"/>
                      <w:marRight w:val="0"/>
                      <w:marTop w:val="0"/>
                      <w:marBottom w:val="0"/>
                      <w:divBdr>
                        <w:top w:val="none" w:sz="0" w:space="0" w:color="auto"/>
                        <w:left w:val="none" w:sz="0" w:space="0" w:color="auto"/>
                        <w:bottom w:val="none" w:sz="0" w:space="0" w:color="auto"/>
                        <w:right w:val="none" w:sz="0" w:space="0" w:color="auto"/>
                      </w:divBdr>
                      <w:divsChild>
                        <w:div w:id="673141852">
                          <w:marLeft w:val="0"/>
                          <w:marRight w:val="0"/>
                          <w:marTop w:val="0"/>
                          <w:marBottom w:val="0"/>
                          <w:divBdr>
                            <w:top w:val="none" w:sz="0" w:space="0" w:color="auto"/>
                            <w:left w:val="none" w:sz="0" w:space="0" w:color="auto"/>
                            <w:bottom w:val="none" w:sz="0" w:space="0" w:color="auto"/>
                            <w:right w:val="none" w:sz="0" w:space="0" w:color="auto"/>
                          </w:divBdr>
                        </w:div>
                        <w:div w:id="1740127350">
                          <w:marLeft w:val="0"/>
                          <w:marRight w:val="0"/>
                          <w:marTop w:val="0"/>
                          <w:marBottom w:val="0"/>
                          <w:divBdr>
                            <w:top w:val="none" w:sz="0" w:space="0" w:color="auto"/>
                            <w:left w:val="none" w:sz="0" w:space="0" w:color="auto"/>
                            <w:bottom w:val="none" w:sz="0" w:space="0" w:color="auto"/>
                            <w:right w:val="none" w:sz="0" w:space="0" w:color="auto"/>
                          </w:divBdr>
                        </w:div>
                      </w:divsChild>
                    </w:div>
                    <w:div w:id="1706372455">
                      <w:marLeft w:val="0"/>
                      <w:marRight w:val="0"/>
                      <w:marTop w:val="0"/>
                      <w:marBottom w:val="0"/>
                      <w:divBdr>
                        <w:top w:val="none" w:sz="0" w:space="0" w:color="auto"/>
                        <w:left w:val="none" w:sz="0" w:space="0" w:color="auto"/>
                        <w:bottom w:val="none" w:sz="0" w:space="0" w:color="auto"/>
                        <w:right w:val="none" w:sz="0" w:space="0" w:color="auto"/>
                      </w:divBdr>
                      <w:divsChild>
                        <w:div w:id="1857885359">
                          <w:marLeft w:val="0"/>
                          <w:marRight w:val="0"/>
                          <w:marTop w:val="0"/>
                          <w:marBottom w:val="0"/>
                          <w:divBdr>
                            <w:top w:val="none" w:sz="0" w:space="0" w:color="auto"/>
                            <w:left w:val="none" w:sz="0" w:space="0" w:color="auto"/>
                            <w:bottom w:val="none" w:sz="0" w:space="0" w:color="auto"/>
                            <w:right w:val="none" w:sz="0" w:space="0" w:color="auto"/>
                          </w:divBdr>
                        </w:div>
                        <w:div w:id="486946018">
                          <w:marLeft w:val="0"/>
                          <w:marRight w:val="0"/>
                          <w:marTop w:val="0"/>
                          <w:marBottom w:val="0"/>
                          <w:divBdr>
                            <w:top w:val="none" w:sz="0" w:space="0" w:color="auto"/>
                            <w:left w:val="none" w:sz="0" w:space="0" w:color="auto"/>
                            <w:bottom w:val="none" w:sz="0" w:space="0" w:color="auto"/>
                            <w:right w:val="none" w:sz="0" w:space="0" w:color="auto"/>
                          </w:divBdr>
                        </w:div>
                      </w:divsChild>
                    </w:div>
                    <w:div w:id="816800485">
                      <w:marLeft w:val="0"/>
                      <w:marRight w:val="0"/>
                      <w:marTop w:val="0"/>
                      <w:marBottom w:val="0"/>
                      <w:divBdr>
                        <w:top w:val="none" w:sz="0" w:space="0" w:color="auto"/>
                        <w:left w:val="none" w:sz="0" w:space="0" w:color="auto"/>
                        <w:bottom w:val="none" w:sz="0" w:space="0" w:color="auto"/>
                        <w:right w:val="none" w:sz="0" w:space="0" w:color="auto"/>
                      </w:divBdr>
                      <w:divsChild>
                        <w:div w:id="1335303829">
                          <w:marLeft w:val="0"/>
                          <w:marRight w:val="0"/>
                          <w:marTop w:val="0"/>
                          <w:marBottom w:val="0"/>
                          <w:divBdr>
                            <w:top w:val="none" w:sz="0" w:space="0" w:color="auto"/>
                            <w:left w:val="none" w:sz="0" w:space="0" w:color="auto"/>
                            <w:bottom w:val="none" w:sz="0" w:space="0" w:color="auto"/>
                            <w:right w:val="none" w:sz="0" w:space="0" w:color="auto"/>
                          </w:divBdr>
                        </w:div>
                        <w:div w:id="1144658954">
                          <w:marLeft w:val="0"/>
                          <w:marRight w:val="0"/>
                          <w:marTop w:val="0"/>
                          <w:marBottom w:val="0"/>
                          <w:divBdr>
                            <w:top w:val="none" w:sz="0" w:space="0" w:color="auto"/>
                            <w:left w:val="none" w:sz="0" w:space="0" w:color="auto"/>
                            <w:bottom w:val="none" w:sz="0" w:space="0" w:color="auto"/>
                            <w:right w:val="none" w:sz="0" w:space="0" w:color="auto"/>
                          </w:divBdr>
                        </w:div>
                      </w:divsChild>
                    </w:div>
                    <w:div w:id="1828588999">
                      <w:marLeft w:val="0"/>
                      <w:marRight w:val="0"/>
                      <w:marTop w:val="0"/>
                      <w:marBottom w:val="0"/>
                      <w:divBdr>
                        <w:top w:val="none" w:sz="0" w:space="0" w:color="auto"/>
                        <w:left w:val="none" w:sz="0" w:space="0" w:color="auto"/>
                        <w:bottom w:val="none" w:sz="0" w:space="0" w:color="auto"/>
                        <w:right w:val="none" w:sz="0" w:space="0" w:color="auto"/>
                      </w:divBdr>
                      <w:divsChild>
                        <w:div w:id="141194495">
                          <w:marLeft w:val="0"/>
                          <w:marRight w:val="0"/>
                          <w:marTop w:val="0"/>
                          <w:marBottom w:val="0"/>
                          <w:divBdr>
                            <w:top w:val="none" w:sz="0" w:space="0" w:color="auto"/>
                            <w:left w:val="none" w:sz="0" w:space="0" w:color="auto"/>
                            <w:bottom w:val="none" w:sz="0" w:space="0" w:color="auto"/>
                            <w:right w:val="none" w:sz="0" w:space="0" w:color="auto"/>
                          </w:divBdr>
                        </w:div>
                        <w:div w:id="1984003280">
                          <w:marLeft w:val="0"/>
                          <w:marRight w:val="0"/>
                          <w:marTop w:val="0"/>
                          <w:marBottom w:val="0"/>
                          <w:divBdr>
                            <w:top w:val="none" w:sz="0" w:space="0" w:color="auto"/>
                            <w:left w:val="none" w:sz="0" w:space="0" w:color="auto"/>
                            <w:bottom w:val="none" w:sz="0" w:space="0" w:color="auto"/>
                            <w:right w:val="none" w:sz="0" w:space="0" w:color="auto"/>
                          </w:divBdr>
                        </w:div>
                      </w:divsChild>
                    </w:div>
                    <w:div w:id="1566064154">
                      <w:marLeft w:val="0"/>
                      <w:marRight w:val="0"/>
                      <w:marTop w:val="0"/>
                      <w:marBottom w:val="0"/>
                      <w:divBdr>
                        <w:top w:val="none" w:sz="0" w:space="0" w:color="auto"/>
                        <w:left w:val="none" w:sz="0" w:space="0" w:color="auto"/>
                        <w:bottom w:val="none" w:sz="0" w:space="0" w:color="auto"/>
                        <w:right w:val="none" w:sz="0" w:space="0" w:color="auto"/>
                      </w:divBdr>
                      <w:divsChild>
                        <w:div w:id="473908765">
                          <w:marLeft w:val="0"/>
                          <w:marRight w:val="0"/>
                          <w:marTop w:val="0"/>
                          <w:marBottom w:val="0"/>
                          <w:divBdr>
                            <w:top w:val="none" w:sz="0" w:space="0" w:color="auto"/>
                            <w:left w:val="none" w:sz="0" w:space="0" w:color="auto"/>
                            <w:bottom w:val="none" w:sz="0" w:space="0" w:color="auto"/>
                            <w:right w:val="none" w:sz="0" w:space="0" w:color="auto"/>
                          </w:divBdr>
                        </w:div>
                        <w:div w:id="17484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5015">
                  <w:marLeft w:val="0"/>
                  <w:marRight w:val="0"/>
                  <w:marTop w:val="0"/>
                  <w:marBottom w:val="0"/>
                  <w:divBdr>
                    <w:top w:val="none" w:sz="0" w:space="0" w:color="auto"/>
                    <w:left w:val="none" w:sz="0" w:space="0" w:color="auto"/>
                    <w:bottom w:val="none" w:sz="0" w:space="0" w:color="auto"/>
                    <w:right w:val="none" w:sz="0" w:space="0" w:color="auto"/>
                  </w:divBdr>
                  <w:divsChild>
                    <w:div w:id="166946192">
                      <w:marLeft w:val="0"/>
                      <w:marRight w:val="0"/>
                      <w:marTop w:val="0"/>
                      <w:marBottom w:val="0"/>
                      <w:divBdr>
                        <w:top w:val="none" w:sz="0" w:space="0" w:color="auto"/>
                        <w:left w:val="none" w:sz="0" w:space="0" w:color="auto"/>
                        <w:bottom w:val="none" w:sz="0" w:space="0" w:color="auto"/>
                        <w:right w:val="none" w:sz="0" w:space="0" w:color="auto"/>
                      </w:divBdr>
                    </w:div>
                    <w:div w:id="1722364191">
                      <w:marLeft w:val="0"/>
                      <w:marRight w:val="0"/>
                      <w:marTop w:val="0"/>
                      <w:marBottom w:val="0"/>
                      <w:divBdr>
                        <w:top w:val="none" w:sz="0" w:space="0" w:color="auto"/>
                        <w:left w:val="none" w:sz="0" w:space="0" w:color="auto"/>
                        <w:bottom w:val="none" w:sz="0" w:space="0" w:color="auto"/>
                        <w:right w:val="none" w:sz="0" w:space="0" w:color="auto"/>
                      </w:divBdr>
                      <w:divsChild>
                        <w:div w:id="1832139079">
                          <w:marLeft w:val="0"/>
                          <w:marRight w:val="0"/>
                          <w:marTop w:val="0"/>
                          <w:marBottom w:val="0"/>
                          <w:divBdr>
                            <w:top w:val="none" w:sz="0" w:space="0" w:color="auto"/>
                            <w:left w:val="none" w:sz="0" w:space="0" w:color="auto"/>
                            <w:bottom w:val="none" w:sz="0" w:space="0" w:color="auto"/>
                            <w:right w:val="none" w:sz="0" w:space="0" w:color="auto"/>
                          </w:divBdr>
                        </w:div>
                        <w:div w:id="1873766230">
                          <w:marLeft w:val="0"/>
                          <w:marRight w:val="0"/>
                          <w:marTop w:val="0"/>
                          <w:marBottom w:val="0"/>
                          <w:divBdr>
                            <w:top w:val="none" w:sz="0" w:space="0" w:color="auto"/>
                            <w:left w:val="none" w:sz="0" w:space="0" w:color="auto"/>
                            <w:bottom w:val="none" w:sz="0" w:space="0" w:color="auto"/>
                            <w:right w:val="none" w:sz="0" w:space="0" w:color="auto"/>
                          </w:divBdr>
                        </w:div>
                      </w:divsChild>
                    </w:div>
                    <w:div w:id="237135390">
                      <w:marLeft w:val="0"/>
                      <w:marRight w:val="0"/>
                      <w:marTop w:val="0"/>
                      <w:marBottom w:val="0"/>
                      <w:divBdr>
                        <w:top w:val="none" w:sz="0" w:space="0" w:color="auto"/>
                        <w:left w:val="none" w:sz="0" w:space="0" w:color="auto"/>
                        <w:bottom w:val="none" w:sz="0" w:space="0" w:color="auto"/>
                        <w:right w:val="none" w:sz="0" w:space="0" w:color="auto"/>
                      </w:divBdr>
                      <w:divsChild>
                        <w:div w:id="264386256">
                          <w:marLeft w:val="0"/>
                          <w:marRight w:val="0"/>
                          <w:marTop w:val="0"/>
                          <w:marBottom w:val="0"/>
                          <w:divBdr>
                            <w:top w:val="none" w:sz="0" w:space="0" w:color="auto"/>
                            <w:left w:val="none" w:sz="0" w:space="0" w:color="auto"/>
                            <w:bottom w:val="none" w:sz="0" w:space="0" w:color="auto"/>
                            <w:right w:val="none" w:sz="0" w:space="0" w:color="auto"/>
                          </w:divBdr>
                        </w:div>
                        <w:div w:id="1937127401">
                          <w:marLeft w:val="0"/>
                          <w:marRight w:val="0"/>
                          <w:marTop w:val="0"/>
                          <w:marBottom w:val="0"/>
                          <w:divBdr>
                            <w:top w:val="none" w:sz="0" w:space="0" w:color="auto"/>
                            <w:left w:val="none" w:sz="0" w:space="0" w:color="auto"/>
                            <w:bottom w:val="none" w:sz="0" w:space="0" w:color="auto"/>
                            <w:right w:val="none" w:sz="0" w:space="0" w:color="auto"/>
                          </w:divBdr>
                        </w:div>
                      </w:divsChild>
                    </w:div>
                    <w:div w:id="1534073666">
                      <w:marLeft w:val="0"/>
                      <w:marRight w:val="0"/>
                      <w:marTop w:val="0"/>
                      <w:marBottom w:val="0"/>
                      <w:divBdr>
                        <w:top w:val="none" w:sz="0" w:space="0" w:color="auto"/>
                        <w:left w:val="none" w:sz="0" w:space="0" w:color="auto"/>
                        <w:bottom w:val="none" w:sz="0" w:space="0" w:color="auto"/>
                        <w:right w:val="none" w:sz="0" w:space="0" w:color="auto"/>
                      </w:divBdr>
                      <w:divsChild>
                        <w:div w:id="925697223">
                          <w:marLeft w:val="0"/>
                          <w:marRight w:val="0"/>
                          <w:marTop w:val="0"/>
                          <w:marBottom w:val="0"/>
                          <w:divBdr>
                            <w:top w:val="none" w:sz="0" w:space="0" w:color="auto"/>
                            <w:left w:val="none" w:sz="0" w:space="0" w:color="auto"/>
                            <w:bottom w:val="none" w:sz="0" w:space="0" w:color="auto"/>
                            <w:right w:val="none" w:sz="0" w:space="0" w:color="auto"/>
                          </w:divBdr>
                        </w:div>
                        <w:div w:id="1476414185">
                          <w:marLeft w:val="0"/>
                          <w:marRight w:val="0"/>
                          <w:marTop w:val="0"/>
                          <w:marBottom w:val="0"/>
                          <w:divBdr>
                            <w:top w:val="none" w:sz="0" w:space="0" w:color="auto"/>
                            <w:left w:val="none" w:sz="0" w:space="0" w:color="auto"/>
                            <w:bottom w:val="none" w:sz="0" w:space="0" w:color="auto"/>
                            <w:right w:val="none" w:sz="0" w:space="0" w:color="auto"/>
                          </w:divBdr>
                        </w:div>
                      </w:divsChild>
                    </w:div>
                    <w:div w:id="1030883023">
                      <w:marLeft w:val="0"/>
                      <w:marRight w:val="0"/>
                      <w:marTop w:val="0"/>
                      <w:marBottom w:val="0"/>
                      <w:divBdr>
                        <w:top w:val="none" w:sz="0" w:space="0" w:color="auto"/>
                        <w:left w:val="none" w:sz="0" w:space="0" w:color="auto"/>
                        <w:bottom w:val="none" w:sz="0" w:space="0" w:color="auto"/>
                        <w:right w:val="none" w:sz="0" w:space="0" w:color="auto"/>
                      </w:divBdr>
                      <w:divsChild>
                        <w:div w:id="1124496478">
                          <w:marLeft w:val="0"/>
                          <w:marRight w:val="0"/>
                          <w:marTop w:val="0"/>
                          <w:marBottom w:val="0"/>
                          <w:divBdr>
                            <w:top w:val="none" w:sz="0" w:space="0" w:color="auto"/>
                            <w:left w:val="none" w:sz="0" w:space="0" w:color="auto"/>
                            <w:bottom w:val="none" w:sz="0" w:space="0" w:color="auto"/>
                            <w:right w:val="none" w:sz="0" w:space="0" w:color="auto"/>
                          </w:divBdr>
                        </w:div>
                        <w:div w:id="1413744338">
                          <w:marLeft w:val="0"/>
                          <w:marRight w:val="0"/>
                          <w:marTop w:val="0"/>
                          <w:marBottom w:val="0"/>
                          <w:divBdr>
                            <w:top w:val="none" w:sz="0" w:space="0" w:color="auto"/>
                            <w:left w:val="none" w:sz="0" w:space="0" w:color="auto"/>
                            <w:bottom w:val="none" w:sz="0" w:space="0" w:color="auto"/>
                            <w:right w:val="none" w:sz="0" w:space="0" w:color="auto"/>
                          </w:divBdr>
                        </w:div>
                      </w:divsChild>
                    </w:div>
                    <w:div w:id="2045130856">
                      <w:marLeft w:val="0"/>
                      <w:marRight w:val="0"/>
                      <w:marTop w:val="0"/>
                      <w:marBottom w:val="0"/>
                      <w:divBdr>
                        <w:top w:val="none" w:sz="0" w:space="0" w:color="auto"/>
                        <w:left w:val="none" w:sz="0" w:space="0" w:color="auto"/>
                        <w:bottom w:val="none" w:sz="0" w:space="0" w:color="auto"/>
                        <w:right w:val="none" w:sz="0" w:space="0" w:color="auto"/>
                      </w:divBdr>
                      <w:divsChild>
                        <w:div w:id="1161657570">
                          <w:marLeft w:val="0"/>
                          <w:marRight w:val="0"/>
                          <w:marTop w:val="0"/>
                          <w:marBottom w:val="0"/>
                          <w:divBdr>
                            <w:top w:val="none" w:sz="0" w:space="0" w:color="auto"/>
                            <w:left w:val="none" w:sz="0" w:space="0" w:color="auto"/>
                            <w:bottom w:val="none" w:sz="0" w:space="0" w:color="auto"/>
                            <w:right w:val="none" w:sz="0" w:space="0" w:color="auto"/>
                          </w:divBdr>
                        </w:div>
                        <w:div w:id="472060685">
                          <w:marLeft w:val="0"/>
                          <w:marRight w:val="0"/>
                          <w:marTop w:val="0"/>
                          <w:marBottom w:val="0"/>
                          <w:divBdr>
                            <w:top w:val="none" w:sz="0" w:space="0" w:color="auto"/>
                            <w:left w:val="none" w:sz="0" w:space="0" w:color="auto"/>
                            <w:bottom w:val="none" w:sz="0" w:space="0" w:color="auto"/>
                            <w:right w:val="none" w:sz="0" w:space="0" w:color="auto"/>
                          </w:divBdr>
                        </w:div>
                      </w:divsChild>
                    </w:div>
                    <w:div w:id="2125344888">
                      <w:marLeft w:val="0"/>
                      <w:marRight w:val="0"/>
                      <w:marTop w:val="0"/>
                      <w:marBottom w:val="0"/>
                      <w:divBdr>
                        <w:top w:val="none" w:sz="0" w:space="0" w:color="auto"/>
                        <w:left w:val="none" w:sz="0" w:space="0" w:color="auto"/>
                        <w:bottom w:val="none" w:sz="0" w:space="0" w:color="auto"/>
                        <w:right w:val="none" w:sz="0" w:space="0" w:color="auto"/>
                      </w:divBdr>
                      <w:divsChild>
                        <w:div w:id="1997296748">
                          <w:marLeft w:val="0"/>
                          <w:marRight w:val="0"/>
                          <w:marTop w:val="0"/>
                          <w:marBottom w:val="0"/>
                          <w:divBdr>
                            <w:top w:val="none" w:sz="0" w:space="0" w:color="auto"/>
                            <w:left w:val="none" w:sz="0" w:space="0" w:color="auto"/>
                            <w:bottom w:val="none" w:sz="0" w:space="0" w:color="auto"/>
                            <w:right w:val="none" w:sz="0" w:space="0" w:color="auto"/>
                          </w:divBdr>
                        </w:div>
                        <w:div w:id="1358046871">
                          <w:marLeft w:val="0"/>
                          <w:marRight w:val="0"/>
                          <w:marTop w:val="0"/>
                          <w:marBottom w:val="0"/>
                          <w:divBdr>
                            <w:top w:val="none" w:sz="0" w:space="0" w:color="auto"/>
                            <w:left w:val="none" w:sz="0" w:space="0" w:color="auto"/>
                            <w:bottom w:val="none" w:sz="0" w:space="0" w:color="auto"/>
                            <w:right w:val="none" w:sz="0" w:space="0" w:color="auto"/>
                          </w:divBdr>
                        </w:div>
                      </w:divsChild>
                    </w:div>
                    <w:div w:id="48308951">
                      <w:marLeft w:val="0"/>
                      <w:marRight w:val="0"/>
                      <w:marTop w:val="0"/>
                      <w:marBottom w:val="0"/>
                      <w:divBdr>
                        <w:top w:val="none" w:sz="0" w:space="0" w:color="auto"/>
                        <w:left w:val="none" w:sz="0" w:space="0" w:color="auto"/>
                        <w:bottom w:val="none" w:sz="0" w:space="0" w:color="auto"/>
                        <w:right w:val="none" w:sz="0" w:space="0" w:color="auto"/>
                      </w:divBdr>
                      <w:divsChild>
                        <w:div w:id="217403913">
                          <w:marLeft w:val="0"/>
                          <w:marRight w:val="0"/>
                          <w:marTop w:val="0"/>
                          <w:marBottom w:val="0"/>
                          <w:divBdr>
                            <w:top w:val="none" w:sz="0" w:space="0" w:color="auto"/>
                            <w:left w:val="none" w:sz="0" w:space="0" w:color="auto"/>
                            <w:bottom w:val="none" w:sz="0" w:space="0" w:color="auto"/>
                            <w:right w:val="none" w:sz="0" w:space="0" w:color="auto"/>
                          </w:divBdr>
                        </w:div>
                        <w:div w:id="1229342658">
                          <w:marLeft w:val="0"/>
                          <w:marRight w:val="0"/>
                          <w:marTop w:val="0"/>
                          <w:marBottom w:val="0"/>
                          <w:divBdr>
                            <w:top w:val="none" w:sz="0" w:space="0" w:color="auto"/>
                            <w:left w:val="none" w:sz="0" w:space="0" w:color="auto"/>
                            <w:bottom w:val="none" w:sz="0" w:space="0" w:color="auto"/>
                            <w:right w:val="none" w:sz="0" w:space="0" w:color="auto"/>
                          </w:divBdr>
                        </w:div>
                      </w:divsChild>
                    </w:div>
                    <w:div w:id="1902595112">
                      <w:marLeft w:val="0"/>
                      <w:marRight w:val="0"/>
                      <w:marTop w:val="0"/>
                      <w:marBottom w:val="0"/>
                      <w:divBdr>
                        <w:top w:val="none" w:sz="0" w:space="0" w:color="auto"/>
                        <w:left w:val="none" w:sz="0" w:space="0" w:color="auto"/>
                        <w:bottom w:val="none" w:sz="0" w:space="0" w:color="auto"/>
                        <w:right w:val="none" w:sz="0" w:space="0" w:color="auto"/>
                      </w:divBdr>
                      <w:divsChild>
                        <w:div w:id="585917498">
                          <w:marLeft w:val="0"/>
                          <w:marRight w:val="0"/>
                          <w:marTop w:val="0"/>
                          <w:marBottom w:val="0"/>
                          <w:divBdr>
                            <w:top w:val="none" w:sz="0" w:space="0" w:color="auto"/>
                            <w:left w:val="none" w:sz="0" w:space="0" w:color="auto"/>
                            <w:bottom w:val="none" w:sz="0" w:space="0" w:color="auto"/>
                            <w:right w:val="none" w:sz="0" w:space="0" w:color="auto"/>
                          </w:divBdr>
                        </w:div>
                        <w:div w:id="1038119033">
                          <w:marLeft w:val="0"/>
                          <w:marRight w:val="0"/>
                          <w:marTop w:val="0"/>
                          <w:marBottom w:val="0"/>
                          <w:divBdr>
                            <w:top w:val="none" w:sz="0" w:space="0" w:color="auto"/>
                            <w:left w:val="none" w:sz="0" w:space="0" w:color="auto"/>
                            <w:bottom w:val="none" w:sz="0" w:space="0" w:color="auto"/>
                            <w:right w:val="none" w:sz="0" w:space="0" w:color="auto"/>
                          </w:divBdr>
                        </w:div>
                      </w:divsChild>
                    </w:div>
                    <w:div w:id="585845500">
                      <w:marLeft w:val="0"/>
                      <w:marRight w:val="0"/>
                      <w:marTop w:val="0"/>
                      <w:marBottom w:val="0"/>
                      <w:divBdr>
                        <w:top w:val="none" w:sz="0" w:space="0" w:color="auto"/>
                        <w:left w:val="none" w:sz="0" w:space="0" w:color="auto"/>
                        <w:bottom w:val="none" w:sz="0" w:space="0" w:color="auto"/>
                        <w:right w:val="none" w:sz="0" w:space="0" w:color="auto"/>
                      </w:divBdr>
                      <w:divsChild>
                        <w:div w:id="816996921">
                          <w:marLeft w:val="0"/>
                          <w:marRight w:val="0"/>
                          <w:marTop w:val="0"/>
                          <w:marBottom w:val="0"/>
                          <w:divBdr>
                            <w:top w:val="none" w:sz="0" w:space="0" w:color="auto"/>
                            <w:left w:val="none" w:sz="0" w:space="0" w:color="auto"/>
                            <w:bottom w:val="none" w:sz="0" w:space="0" w:color="auto"/>
                            <w:right w:val="none" w:sz="0" w:space="0" w:color="auto"/>
                          </w:divBdr>
                        </w:div>
                        <w:div w:id="1018507462">
                          <w:marLeft w:val="0"/>
                          <w:marRight w:val="0"/>
                          <w:marTop w:val="0"/>
                          <w:marBottom w:val="0"/>
                          <w:divBdr>
                            <w:top w:val="none" w:sz="0" w:space="0" w:color="auto"/>
                            <w:left w:val="none" w:sz="0" w:space="0" w:color="auto"/>
                            <w:bottom w:val="none" w:sz="0" w:space="0" w:color="auto"/>
                            <w:right w:val="none" w:sz="0" w:space="0" w:color="auto"/>
                          </w:divBdr>
                        </w:div>
                      </w:divsChild>
                    </w:div>
                    <w:div w:id="1686638018">
                      <w:marLeft w:val="0"/>
                      <w:marRight w:val="0"/>
                      <w:marTop w:val="0"/>
                      <w:marBottom w:val="0"/>
                      <w:divBdr>
                        <w:top w:val="none" w:sz="0" w:space="0" w:color="auto"/>
                        <w:left w:val="none" w:sz="0" w:space="0" w:color="auto"/>
                        <w:bottom w:val="none" w:sz="0" w:space="0" w:color="auto"/>
                        <w:right w:val="none" w:sz="0" w:space="0" w:color="auto"/>
                      </w:divBdr>
                      <w:divsChild>
                        <w:div w:id="1373186711">
                          <w:marLeft w:val="0"/>
                          <w:marRight w:val="0"/>
                          <w:marTop w:val="0"/>
                          <w:marBottom w:val="0"/>
                          <w:divBdr>
                            <w:top w:val="none" w:sz="0" w:space="0" w:color="auto"/>
                            <w:left w:val="none" w:sz="0" w:space="0" w:color="auto"/>
                            <w:bottom w:val="none" w:sz="0" w:space="0" w:color="auto"/>
                            <w:right w:val="none" w:sz="0" w:space="0" w:color="auto"/>
                          </w:divBdr>
                        </w:div>
                        <w:div w:id="1810511198">
                          <w:marLeft w:val="0"/>
                          <w:marRight w:val="0"/>
                          <w:marTop w:val="0"/>
                          <w:marBottom w:val="0"/>
                          <w:divBdr>
                            <w:top w:val="none" w:sz="0" w:space="0" w:color="auto"/>
                            <w:left w:val="none" w:sz="0" w:space="0" w:color="auto"/>
                            <w:bottom w:val="none" w:sz="0" w:space="0" w:color="auto"/>
                            <w:right w:val="none" w:sz="0" w:space="0" w:color="auto"/>
                          </w:divBdr>
                        </w:div>
                      </w:divsChild>
                    </w:div>
                    <w:div w:id="820076520">
                      <w:marLeft w:val="0"/>
                      <w:marRight w:val="0"/>
                      <w:marTop w:val="0"/>
                      <w:marBottom w:val="0"/>
                      <w:divBdr>
                        <w:top w:val="none" w:sz="0" w:space="0" w:color="auto"/>
                        <w:left w:val="none" w:sz="0" w:space="0" w:color="auto"/>
                        <w:bottom w:val="none" w:sz="0" w:space="0" w:color="auto"/>
                        <w:right w:val="none" w:sz="0" w:space="0" w:color="auto"/>
                      </w:divBdr>
                      <w:divsChild>
                        <w:div w:id="1470709171">
                          <w:marLeft w:val="0"/>
                          <w:marRight w:val="0"/>
                          <w:marTop w:val="0"/>
                          <w:marBottom w:val="0"/>
                          <w:divBdr>
                            <w:top w:val="none" w:sz="0" w:space="0" w:color="auto"/>
                            <w:left w:val="none" w:sz="0" w:space="0" w:color="auto"/>
                            <w:bottom w:val="none" w:sz="0" w:space="0" w:color="auto"/>
                            <w:right w:val="none" w:sz="0" w:space="0" w:color="auto"/>
                          </w:divBdr>
                        </w:div>
                        <w:div w:id="162012784">
                          <w:marLeft w:val="0"/>
                          <w:marRight w:val="0"/>
                          <w:marTop w:val="0"/>
                          <w:marBottom w:val="0"/>
                          <w:divBdr>
                            <w:top w:val="none" w:sz="0" w:space="0" w:color="auto"/>
                            <w:left w:val="none" w:sz="0" w:space="0" w:color="auto"/>
                            <w:bottom w:val="none" w:sz="0" w:space="0" w:color="auto"/>
                            <w:right w:val="none" w:sz="0" w:space="0" w:color="auto"/>
                          </w:divBdr>
                        </w:div>
                      </w:divsChild>
                    </w:div>
                    <w:div w:id="1138382042">
                      <w:marLeft w:val="0"/>
                      <w:marRight w:val="0"/>
                      <w:marTop w:val="0"/>
                      <w:marBottom w:val="0"/>
                      <w:divBdr>
                        <w:top w:val="none" w:sz="0" w:space="0" w:color="auto"/>
                        <w:left w:val="none" w:sz="0" w:space="0" w:color="auto"/>
                        <w:bottom w:val="none" w:sz="0" w:space="0" w:color="auto"/>
                        <w:right w:val="none" w:sz="0" w:space="0" w:color="auto"/>
                      </w:divBdr>
                      <w:divsChild>
                        <w:div w:id="1834443028">
                          <w:marLeft w:val="0"/>
                          <w:marRight w:val="0"/>
                          <w:marTop w:val="0"/>
                          <w:marBottom w:val="0"/>
                          <w:divBdr>
                            <w:top w:val="none" w:sz="0" w:space="0" w:color="auto"/>
                            <w:left w:val="none" w:sz="0" w:space="0" w:color="auto"/>
                            <w:bottom w:val="none" w:sz="0" w:space="0" w:color="auto"/>
                            <w:right w:val="none" w:sz="0" w:space="0" w:color="auto"/>
                          </w:divBdr>
                        </w:div>
                        <w:div w:id="1892421054">
                          <w:marLeft w:val="0"/>
                          <w:marRight w:val="0"/>
                          <w:marTop w:val="0"/>
                          <w:marBottom w:val="0"/>
                          <w:divBdr>
                            <w:top w:val="none" w:sz="0" w:space="0" w:color="auto"/>
                            <w:left w:val="none" w:sz="0" w:space="0" w:color="auto"/>
                            <w:bottom w:val="none" w:sz="0" w:space="0" w:color="auto"/>
                            <w:right w:val="none" w:sz="0" w:space="0" w:color="auto"/>
                          </w:divBdr>
                        </w:div>
                      </w:divsChild>
                    </w:div>
                    <w:div w:id="483619373">
                      <w:marLeft w:val="0"/>
                      <w:marRight w:val="0"/>
                      <w:marTop w:val="0"/>
                      <w:marBottom w:val="0"/>
                      <w:divBdr>
                        <w:top w:val="none" w:sz="0" w:space="0" w:color="auto"/>
                        <w:left w:val="none" w:sz="0" w:space="0" w:color="auto"/>
                        <w:bottom w:val="none" w:sz="0" w:space="0" w:color="auto"/>
                        <w:right w:val="none" w:sz="0" w:space="0" w:color="auto"/>
                      </w:divBdr>
                      <w:divsChild>
                        <w:div w:id="1043597360">
                          <w:marLeft w:val="0"/>
                          <w:marRight w:val="0"/>
                          <w:marTop w:val="0"/>
                          <w:marBottom w:val="0"/>
                          <w:divBdr>
                            <w:top w:val="none" w:sz="0" w:space="0" w:color="auto"/>
                            <w:left w:val="none" w:sz="0" w:space="0" w:color="auto"/>
                            <w:bottom w:val="none" w:sz="0" w:space="0" w:color="auto"/>
                            <w:right w:val="none" w:sz="0" w:space="0" w:color="auto"/>
                          </w:divBdr>
                        </w:div>
                        <w:div w:id="774791152">
                          <w:marLeft w:val="0"/>
                          <w:marRight w:val="0"/>
                          <w:marTop w:val="0"/>
                          <w:marBottom w:val="0"/>
                          <w:divBdr>
                            <w:top w:val="none" w:sz="0" w:space="0" w:color="auto"/>
                            <w:left w:val="none" w:sz="0" w:space="0" w:color="auto"/>
                            <w:bottom w:val="none" w:sz="0" w:space="0" w:color="auto"/>
                            <w:right w:val="none" w:sz="0" w:space="0" w:color="auto"/>
                          </w:divBdr>
                        </w:div>
                      </w:divsChild>
                    </w:div>
                    <w:div w:id="1436749934">
                      <w:marLeft w:val="0"/>
                      <w:marRight w:val="0"/>
                      <w:marTop w:val="0"/>
                      <w:marBottom w:val="0"/>
                      <w:divBdr>
                        <w:top w:val="none" w:sz="0" w:space="0" w:color="auto"/>
                        <w:left w:val="none" w:sz="0" w:space="0" w:color="auto"/>
                        <w:bottom w:val="none" w:sz="0" w:space="0" w:color="auto"/>
                        <w:right w:val="none" w:sz="0" w:space="0" w:color="auto"/>
                      </w:divBdr>
                      <w:divsChild>
                        <w:div w:id="1078480007">
                          <w:marLeft w:val="0"/>
                          <w:marRight w:val="0"/>
                          <w:marTop w:val="0"/>
                          <w:marBottom w:val="0"/>
                          <w:divBdr>
                            <w:top w:val="none" w:sz="0" w:space="0" w:color="auto"/>
                            <w:left w:val="none" w:sz="0" w:space="0" w:color="auto"/>
                            <w:bottom w:val="none" w:sz="0" w:space="0" w:color="auto"/>
                            <w:right w:val="none" w:sz="0" w:space="0" w:color="auto"/>
                          </w:divBdr>
                        </w:div>
                        <w:div w:id="1713576177">
                          <w:marLeft w:val="0"/>
                          <w:marRight w:val="0"/>
                          <w:marTop w:val="0"/>
                          <w:marBottom w:val="0"/>
                          <w:divBdr>
                            <w:top w:val="none" w:sz="0" w:space="0" w:color="auto"/>
                            <w:left w:val="none" w:sz="0" w:space="0" w:color="auto"/>
                            <w:bottom w:val="none" w:sz="0" w:space="0" w:color="auto"/>
                            <w:right w:val="none" w:sz="0" w:space="0" w:color="auto"/>
                          </w:divBdr>
                        </w:div>
                      </w:divsChild>
                    </w:div>
                    <w:div w:id="905846492">
                      <w:marLeft w:val="0"/>
                      <w:marRight w:val="0"/>
                      <w:marTop w:val="0"/>
                      <w:marBottom w:val="0"/>
                      <w:divBdr>
                        <w:top w:val="none" w:sz="0" w:space="0" w:color="auto"/>
                        <w:left w:val="none" w:sz="0" w:space="0" w:color="auto"/>
                        <w:bottom w:val="none" w:sz="0" w:space="0" w:color="auto"/>
                        <w:right w:val="none" w:sz="0" w:space="0" w:color="auto"/>
                      </w:divBdr>
                      <w:divsChild>
                        <w:div w:id="1581140980">
                          <w:marLeft w:val="0"/>
                          <w:marRight w:val="0"/>
                          <w:marTop w:val="0"/>
                          <w:marBottom w:val="0"/>
                          <w:divBdr>
                            <w:top w:val="none" w:sz="0" w:space="0" w:color="auto"/>
                            <w:left w:val="none" w:sz="0" w:space="0" w:color="auto"/>
                            <w:bottom w:val="none" w:sz="0" w:space="0" w:color="auto"/>
                            <w:right w:val="none" w:sz="0" w:space="0" w:color="auto"/>
                          </w:divBdr>
                        </w:div>
                        <w:div w:id="1597443071">
                          <w:marLeft w:val="0"/>
                          <w:marRight w:val="0"/>
                          <w:marTop w:val="0"/>
                          <w:marBottom w:val="0"/>
                          <w:divBdr>
                            <w:top w:val="none" w:sz="0" w:space="0" w:color="auto"/>
                            <w:left w:val="none" w:sz="0" w:space="0" w:color="auto"/>
                            <w:bottom w:val="none" w:sz="0" w:space="0" w:color="auto"/>
                            <w:right w:val="none" w:sz="0" w:space="0" w:color="auto"/>
                          </w:divBdr>
                        </w:div>
                      </w:divsChild>
                    </w:div>
                    <w:div w:id="1091313129">
                      <w:marLeft w:val="0"/>
                      <w:marRight w:val="0"/>
                      <w:marTop w:val="0"/>
                      <w:marBottom w:val="0"/>
                      <w:divBdr>
                        <w:top w:val="none" w:sz="0" w:space="0" w:color="auto"/>
                        <w:left w:val="none" w:sz="0" w:space="0" w:color="auto"/>
                        <w:bottom w:val="none" w:sz="0" w:space="0" w:color="auto"/>
                        <w:right w:val="none" w:sz="0" w:space="0" w:color="auto"/>
                      </w:divBdr>
                      <w:divsChild>
                        <w:div w:id="1653870504">
                          <w:marLeft w:val="0"/>
                          <w:marRight w:val="0"/>
                          <w:marTop w:val="0"/>
                          <w:marBottom w:val="0"/>
                          <w:divBdr>
                            <w:top w:val="none" w:sz="0" w:space="0" w:color="auto"/>
                            <w:left w:val="none" w:sz="0" w:space="0" w:color="auto"/>
                            <w:bottom w:val="none" w:sz="0" w:space="0" w:color="auto"/>
                            <w:right w:val="none" w:sz="0" w:space="0" w:color="auto"/>
                          </w:divBdr>
                        </w:div>
                        <w:div w:id="1056589654">
                          <w:marLeft w:val="0"/>
                          <w:marRight w:val="0"/>
                          <w:marTop w:val="0"/>
                          <w:marBottom w:val="0"/>
                          <w:divBdr>
                            <w:top w:val="none" w:sz="0" w:space="0" w:color="auto"/>
                            <w:left w:val="none" w:sz="0" w:space="0" w:color="auto"/>
                            <w:bottom w:val="none" w:sz="0" w:space="0" w:color="auto"/>
                            <w:right w:val="none" w:sz="0" w:space="0" w:color="auto"/>
                          </w:divBdr>
                        </w:div>
                      </w:divsChild>
                    </w:div>
                    <w:div w:id="383410999">
                      <w:marLeft w:val="0"/>
                      <w:marRight w:val="0"/>
                      <w:marTop w:val="0"/>
                      <w:marBottom w:val="0"/>
                      <w:divBdr>
                        <w:top w:val="none" w:sz="0" w:space="0" w:color="auto"/>
                        <w:left w:val="none" w:sz="0" w:space="0" w:color="auto"/>
                        <w:bottom w:val="none" w:sz="0" w:space="0" w:color="auto"/>
                        <w:right w:val="none" w:sz="0" w:space="0" w:color="auto"/>
                      </w:divBdr>
                      <w:divsChild>
                        <w:div w:id="192961066">
                          <w:marLeft w:val="0"/>
                          <w:marRight w:val="0"/>
                          <w:marTop w:val="0"/>
                          <w:marBottom w:val="0"/>
                          <w:divBdr>
                            <w:top w:val="none" w:sz="0" w:space="0" w:color="auto"/>
                            <w:left w:val="none" w:sz="0" w:space="0" w:color="auto"/>
                            <w:bottom w:val="none" w:sz="0" w:space="0" w:color="auto"/>
                            <w:right w:val="none" w:sz="0" w:space="0" w:color="auto"/>
                          </w:divBdr>
                        </w:div>
                        <w:div w:id="607077948">
                          <w:marLeft w:val="0"/>
                          <w:marRight w:val="0"/>
                          <w:marTop w:val="0"/>
                          <w:marBottom w:val="0"/>
                          <w:divBdr>
                            <w:top w:val="none" w:sz="0" w:space="0" w:color="auto"/>
                            <w:left w:val="none" w:sz="0" w:space="0" w:color="auto"/>
                            <w:bottom w:val="none" w:sz="0" w:space="0" w:color="auto"/>
                            <w:right w:val="none" w:sz="0" w:space="0" w:color="auto"/>
                          </w:divBdr>
                        </w:div>
                      </w:divsChild>
                    </w:div>
                    <w:div w:id="465974114">
                      <w:marLeft w:val="0"/>
                      <w:marRight w:val="0"/>
                      <w:marTop w:val="0"/>
                      <w:marBottom w:val="0"/>
                      <w:divBdr>
                        <w:top w:val="none" w:sz="0" w:space="0" w:color="auto"/>
                        <w:left w:val="none" w:sz="0" w:space="0" w:color="auto"/>
                        <w:bottom w:val="none" w:sz="0" w:space="0" w:color="auto"/>
                        <w:right w:val="none" w:sz="0" w:space="0" w:color="auto"/>
                      </w:divBdr>
                      <w:divsChild>
                        <w:div w:id="1305161885">
                          <w:marLeft w:val="0"/>
                          <w:marRight w:val="0"/>
                          <w:marTop w:val="0"/>
                          <w:marBottom w:val="0"/>
                          <w:divBdr>
                            <w:top w:val="none" w:sz="0" w:space="0" w:color="auto"/>
                            <w:left w:val="none" w:sz="0" w:space="0" w:color="auto"/>
                            <w:bottom w:val="none" w:sz="0" w:space="0" w:color="auto"/>
                            <w:right w:val="none" w:sz="0" w:space="0" w:color="auto"/>
                          </w:divBdr>
                        </w:div>
                        <w:div w:id="488055808">
                          <w:marLeft w:val="0"/>
                          <w:marRight w:val="0"/>
                          <w:marTop w:val="0"/>
                          <w:marBottom w:val="0"/>
                          <w:divBdr>
                            <w:top w:val="none" w:sz="0" w:space="0" w:color="auto"/>
                            <w:left w:val="none" w:sz="0" w:space="0" w:color="auto"/>
                            <w:bottom w:val="none" w:sz="0" w:space="0" w:color="auto"/>
                            <w:right w:val="none" w:sz="0" w:space="0" w:color="auto"/>
                          </w:divBdr>
                        </w:div>
                      </w:divsChild>
                    </w:div>
                    <w:div w:id="1505440860">
                      <w:marLeft w:val="0"/>
                      <w:marRight w:val="0"/>
                      <w:marTop w:val="0"/>
                      <w:marBottom w:val="0"/>
                      <w:divBdr>
                        <w:top w:val="none" w:sz="0" w:space="0" w:color="auto"/>
                        <w:left w:val="none" w:sz="0" w:space="0" w:color="auto"/>
                        <w:bottom w:val="none" w:sz="0" w:space="0" w:color="auto"/>
                        <w:right w:val="none" w:sz="0" w:space="0" w:color="auto"/>
                      </w:divBdr>
                      <w:divsChild>
                        <w:div w:id="1017191017">
                          <w:marLeft w:val="0"/>
                          <w:marRight w:val="0"/>
                          <w:marTop w:val="0"/>
                          <w:marBottom w:val="0"/>
                          <w:divBdr>
                            <w:top w:val="none" w:sz="0" w:space="0" w:color="auto"/>
                            <w:left w:val="none" w:sz="0" w:space="0" w:color="auto"/>
                            <w:bottom w:val="none" w:sz="0" w:space="0" w:color="auto"/>
                            <w:right w:val="none" w:sz="0" w:space="0" w:color="auto"/>
                          </w:divBdr>
                        </w:div>
                        <w:div w:id="1353844572">
                          <w:marLeft w:val="0"/>
                          <w:marRight w:val="0"/>
                          <w:marTop w:val="0"/>
                          <w:marBottom w:val="0"/>
                          <w:divBdr>
                            <w:top w:val="none" w:sz="0" w:space="0" w:color="auto"/>
                            <w:left w:val="none" w:sz="0" w:space="0" w:color="auto"/>
                            <w:bottom w:val="none" w:sz="0" w:space="0" w:color="auto"/>
                            <w:right w:val="none" w:sz="0" w:space="0" w:color="auto"/>
                          </w:divBdr>
                        </w:div>
                      </w:divsChild>
                    </w:div>
                    <w:div w:id="1199395128">
                      <w:marLeft w:val="0"/>
                      <w:marRight w:val="0"/>
                      <w:marTop w:val="0"/>
                      <w:marBottom w:val="0"/>
                      <w:divBdr>
                        <w:top w:val="none" w:sz="0" w:space="0" w:color="auto"/>
                        <w:left w:val="none" w:sz="0" w:space="0" w:color="auto"/>
                        <w:bottom w:val="none" w:sz="0" w:space="0" w:color="auto"/>
                        <w:right w:val="none" w:sz="0" w:space="0" w:color="auto"/>
                      </w:divBdr>
                      <w:divsChild>
                        <w:div w:id="1422721611">
                          <w:marLeft w:val="0"/>
                          <w:marRight w:val="0"/>
                          <w:marTop w:val="0"/>
                          <w:marBottom w:val="0"/>
                          <w:divBdr>
                            <w:top w:val="none" w:sz="0" w:space="0" w:color="auto"/>
                            <w:left w:val="none" w:sz="0" w:space="0" w:color="auto"/>
                            <w:bottom w:val="none" w:sz="0" w:space="0" w:color="auto"/>
                            <w:right w:val="none" w:sz="0" w:space="0" w:color="auto"/>
                          </w:divBdr>
                        </w:div>
                        <w:div w:id="192692774">
                          <w:marLeft w:val="0"/>
                          <w:marRight w:val="0"/>
                          <w:marTop w:val="0"/>
                          <w:marBottom w:val="0"/>
                          <w:divBdr>
                            <w:top w:val="none" w:sz="0" w:space="0" w:color="auto"/>
                            <w:left w:val="none" w:sz="0" w:space="0" w:color="auto"/>
                            <w:bottom w:val="none" w:sz="0" w:space="0" w:color="auto"/>
                            <w:right w:val="none" w:sz="0" w:space="0" w:color="auto"/>
                          </w:divBdr>
                        </w:div>
                      </w:divsChild>
                    </w:div>
                    <w:div w:id="77561710">
                      <w:marLeft w:val="0"/>
                      <w:marRight w:val="0"/>
                      <w:marTop w:val="0"/>
                      <w:marBottom w:val="0"/>
                      <w:divBdr>
                        <w:top w:val="none" w:sz="0" w:space="0" w:color="auto"/>
                        <w:left w:val="none" w:sz="0" w:space="0" w:color="auto"/>
                        <w:bottom w:val="none" w:sz="0" w:space="0" w:color="auto"/>
                        <w:right w:val="none" w:sz="0" w:space="0" w:color="auto"/>
                      </w:divBdr>
                      <w:divsChild>
                        <w:div w:id="1814326100">
                          <w:marLeft w:val="0"/>
                          <w:marRight w:val="0"/>
                          <w:marTop w:val="0"/>
                          <w:marBottom w:val="0"/>
                          <w:divBdr>
                            <w:top w:val="none" w:sz="0" w:space="0" w:color="auto"/>
                            <w:left w:val="none" w:sz="0" w:space="0" w:color="auto"/>
                            <w:bottom w:val="none" w:sz="0" w:space="0" w:color="auto"/>
                            <w:right w:val="none" w:sz="0" w:space="0" w:color="auto"/>
                          </w:divBdr>
                        </w:div>
                        <w:div w:id="554008575">
                          <w:marLeft w:val="0"/>
                          <w:marRight w:val="0"/>
                          <w:marTop w:val="0"/>
                          <w:marBottom w:val="0"/>
                          <w:divBdr>
                            <w:top w:val="none" w:sz="0" w:space="0" w:color="auto"/>
                            <w:left w:val="none" w:sz="0" w:space="0" w:color="auto"/>
                            <w:bottom w:val="none" w:sz="0" w:space="0" w:color="auto"/>
                            <w:right w:val="none" w:sz="0" w:space="0" w:color="auto"/>
                          </w:divBdr>
                        </w:div>
                      </w:divsChild>
                    </w:div>
                    <w:div w:id="1330400233">
                      <w:marLeft w:val="0"/>
                      <w:marRight w:val="0"/>
                      <w:marTop w:val="0"/>
                      <w:marBottom w:val="0"/>
                      <w:divBdr>
                        <w:top w:val="none" w:sz="0" w:space="0" w:color="auto"/>
                        <w:left w:val="none" w:sz="0" w:space="0" w:color="auto"/>
                        <w:bottom w:val="none" w:sz="0" w:space="0" w:color="auto"/>
                        <w:right w:val="none" w:sz="0" w:space="0" w:color="auto"/>
                      </w:divBdr>
                      <w:divsChild>
                        <w:div w:id="1369647945">
                          <w:marLeft w:val="0"/>
                          <w:marRight w:val="0"/>
                          <w:marTop w:val="0"/>
                          <w:marBottom w:val="0"/>
                          <w:divBdr>
                            <w:top w:val="none" w:sz="0" w:space="0" w:color="auto"/>
                            <w:left w:val="none" w:sz="0" w:space="0" w:color="auto"/>
                            <w:bottom w:val="none" w:sz="0" w:space="0" w:color="auto"/>
                            <w:right w:val="none" w:sz="0" w:space="0" w:color="auto"/>
                          </w:divBdr>
                        </w:div>
                        <w:div w:id="384989201">
                          <w:marLeft w:val="0"/>
                          <w:marRight w:val="0"/>
                          <w:marTop w:val="0"/>
                          <w:marBottom w:val="0"/>
                          <w:divBdr>
                            <w:top w:val="none" w:sz="0" w:space="0" w:color="auto"/>
                            <w:left w:val="none" w:sz="0" w:space="0" w:color="auto"/>
                            <w:bottom w:val="none" w:sz="0" w:space="0" w:color="auto"/>
                            <w:right w:val="none" w:sz="0" w:space="0" w:color="auto"/>
                          </w:divBdr>
                        </w:div>
                      </w:divsChild>
                    </w:div>
                    <w:div w:id="2032678686">
                      <w:marLeft w:val="0"/>
                      <w:marRight w:val="0"/>
                      <w:marTop w:val="0"/>
                      <w:marBottom w:val="0"/>
                      <w:divBdr>
                        <w:top w:val="none" w:sz="0" w:space="0" w:color="auto"/>
                        <w:left w:val="none" w:sz="0" w:space="0" w:color="auto"/>
                        <w:bottom w:val="none" w:sz="0" w:space="0" w:color="auto"/>
                        <w:right w:val="none" w:sz="0" w:space="0" w:color="auto"/>
                      </w:divBdr>
                      <w:divsChild>
                        <w:div w:id="1192456571">
                          <w:marLeft w:val="0"/>
                          <w:marRight w:val="0"/>
                          <w:marTop w:val="0"/>
                          <w:marBottom w:val="0"/>
                          <w:divBdr>
                            <w:top w:val="none" w:sz="0" w:space="0" w:color="auto"/>
                            <w:left w:val="none" w:sz="0" w:space="0" w:color="auto"/>
                            <w:bottom w:val="none" w:sz="0" w:space="0" w:color="auto"/>
                            <w:right w:val="none" w:sz="0" w:space="0" w:color="auto"/>
                          </w:divBdr>
                        </w:div>
                        <w:div w:id="596015966">
                          <w:marLeft w:val="0"/>
                          <w:marRight w:val="0"/>
                          <w:marTop w:val="0"/>
                          <w:marBottom w:val="0"/>
                          <w:divBdr>
                            <w:top w:val="none" w:sz="0" w:space="0" w:color="auto"/>
                            <w:left w:val="none" w:sz="0" w:space="0" w:color="auto"/>
                            <w:bottom w:val="none" w:sz="0" w:space="0" w:color="auto"/>
                            <w:right w:val="none" w:sz="0" w:space="0" w:color="auto"/>
                          </w:divBdr>
                        </w:div>
                      </w:divsChild>
                    </w:div>
                    <w:div w:id="1735661561">
                      <w:marLeft w:val="0"/>
                      <w:marRight w:val="0"/>
                      <w:marTop w:val="0"/>
                      <w:marBottom w:val="0"/>
                      <w:divBdr>
                        <w:top w:val="none" w:sz="0" w:space="0" w:color="auto"/>
                        <w:left w:val="none" w:sz="0" w:space="0" w:color="auto"/>
                        <w:bottom w:val="none" w:sz="0" w:space="0" w:color="auto"/>
                        <w:right w:val="none" w:sz="0" w:space="0" w:color="auto"/>
                      </w:divBdr>
                      <w:divsChild>
                        <w:div w:id="371225672">
                          <w:marLeft w:val="0"/>
                          <w:marRight w:val="0"/>
                          <w:marTop w:val="0"/>
                          <w:marBottom w:val="0"/>
                          <w:divBdr>
                            <w:top w:val="none" w:sz="0" w:space="0" w:color="auto"/>
                            <w:left w:val="none" w:sz="0" w:space="0" w:color="auto"/>
                            <w:bottom w:val="none" w:sz="0" w:space="0" w:color="auto"/>
                            <w:right w:val="none" w:sz="0" w:space="0" w:color="auto"/>
                          </w:divBdr>
                        </w:div>
                        <w:div w:id="402987856">
                          <w:marLeft w:val="0"/>
                          <w:marRight w:val="0"/>
                          <w:marTop w:val="0"/>
                          <w:marBottom w:val="0"/>
                          <w:divBdr>
                            <w:top w:val="none" w:sz="0" w:space="0" w:color="auto"/>
                            <w:left w:val="none" w:sz="0" w:space="0" w:color="auto"/>
                            <w:bottom w:val="none" w:sz="0" w:space="0" w:color="auto"/>
                            <w:right w:val="none" w:sz="0" w:space="0" w:color="auto"/>
                          </w:divBdr>
                        </w:div>
                      </w:divsChild>
                    </w:div>
                    <w:div w:id="843710656">
                      <w:marLeft w:val="0"/>
                      <w:marRight w:val="0"/>
                      <w:marTop w:val="0"/>
                      <w:marBottom w:val="0"/>
                      <w:divBdr>
                        <w:top w:val="none" w:sz="0" w:space="0" w:color="auto"/>
                        <w:left w:val="none" w:sz="0" w:space="0" w:color="auto"/>
                        <w:bottom w:val="none" w:sz="0" w:space="0" w:color="auto"/>
                        <w:right w:val="none" w:sz="0" w:space="0" w:color="auto"/>
                      </w:divBdr>
                      <w:divsChild>
                        <w:div w:id="1296522151">
                          <w:marLeft w:val="0"/>
                          <w:marRight w:val="0"/>
                          <w:marTop w:val="0"/>
                          <w:marBottom w:val="0"/>
                          <w:divBdr>
                            <w:top w:val="none" w:sz="0" w:space="0" w:color="auto"/>
                            <w:left w:val="none" w:sz="0" w:space="0" w:color="auto"/>
                            <w:bottom w:val="none" w:sz="0" w:space="0" w:color="auto"/>
                            <w:right w:val="none" w:sz="0" w:space="0" w:color="auto"/>
                          </w:divBdr>
                        </w:div>
                        <w:div w:id="1124233782">
                          <w:marLeft w:val="0"/>
                          <w:marRight w:val="0"/>
                          <w:marTop w:val="0"/>
                          <w:marBottom w:val="0"/>
                          <w:divBdr>
                            <w:top w:val="none" w:sz="0" w:space="0" w:color="auto"/>
                            <w:left w:val="none" w:sz="0" w:space="0" w:color="auto"/>
                            <w:bottom w:val="none" w:sz="0" w:space="0" w:color="auto"/>
                            <w:right w:val="none" w:sz="0" w:space="0" w:color="auto"/>
                          </w:divBdr>
                        </w:div>
                      </w:divsChild>
                    </w:div>
                    <w:div w:id="124348710">
                      <w:marLeft w:val="0"/>
                      <w:marRight w:val="0"/>
                      <w:marTop w:val="0"/>
                      <w:marBottom w:val="0"/>
                      <w:divBdr>
                        <w:top w:val="none" w:sz="0" w:space="0" w:color="auto"/>
                        <w:left w:val="none" w:sz="0" w:space="0" w:color="auto"/>
                        <w:bottom w:val="none" w:sz="0" w:space="0" w:color="auto"/>
                        <w:right w:val="none" w:sz="0" w:space="0" w:color="auto"/>
                      </w:divBdr>
                      <w:divsChild>
                        <w:div w:id="1429623329">
                          <w:marLeft w:val="0"/>
                          <w:marRight w:val="0"/>
                          <w:marTop w:val="0"/>
                          <w:marBottom w:val="0"/>
                          <w:divBdr>
                            <w:top w:val="none" w:sz="0" w:space="0" w:color="auto"/>
                            <w:left w:val="none" w:sz="0" w:space="0" w:color="auto"/>
                            <w:bottom w:val="none" w:sz="0" w:space="0" w:color="auto"/>
                            <w:right w:val="none" w:sz="0" w:space="0" w:color="auto"/>
                          </w:divBdr>
                        </w:div>
                        <w:div w:id="1753576970">
                          <w:marLeft w:val="0"/>
                          <w:marRight w:val="0"/>
                          <w:marTop w:val="0"/>
                          <w:marBottom w:val="0"/>
                          <w:divBdr>
                            <w:top w:val="none" w:sz="0" w:space="0" w:color="auto"/>
                            <w:left w:val="none" w:sz="0" w:space="0" w:color="auto"/>
                            <w:bottom w:val="none" w:sz="0" w:space="0" w:color="auto"/>
                            <w:right w:val="none" w:sz="0" w:space="0" w:color="auto"/>
                          </w:divBdr>
                        </w:div>
                      </w:divsChild>
                    </w:div>
                    <w:div w:id="113527184">
                      <w:marLeft w:val="0"/>
                      <w:marRight w:val="0"/>
                      <w:marTop w:val="0"/>
                      <w:marBottom w:val="0"/>
                      <w:divBdr>
                        <w:top w:val="none" w:sz="0" w:space="0" w:color="auto"/>
                        <w:left w:val="none" w:sz="0" w:space="0" w:color="auto"/>
                        <w:bottom w:val="none" w:sz="0" w:space="0" w:color="auto"/>
                        <w:right w:val="none" w:sz="0" w:space="0" w:color="auto"/>
                      </w:divBdr>
                      <w:divsChild>
                        <w:div w:id="2101870877">
                          <w:marLeft w:val="0"/>
                          <w:marRight w:val="0"/>
                          <w:marTop w:val="0"/>
                          <w:marBottom w:val="0"/>
                          <w:divBdr>
                            <w:top w:val="none" w:sz="0" w:space="0" w:color="auto"/>
                            <w:left w:val="none" w:sz="0" w:space="0" w:color="auto"/>
                            <w:bottom w:val="none" w:sz="0" w:space="0" w:color="auto"/>
                            <w:right w:val="none" w:sz="0" w:space="0" w:color="auto"/>
                          </w:divBdr>
                        </w:div>
                        <w:div w:id="1294866737">
                          <w:marLeft w:val="0"/>
                          <w:marRight w:val="0"/>
                          <w:marTop w:val="0"/>
                          <w:marBottom w:val="0"/>
                          <w:divBdr>
                            <w:top w:val="none" w:sz="0" w:space="0" w:color="auto"/>
                            <w:left w:val="none" w:sz="0" w:space="0" w:color="auto"/>
                            <w:bottom w:val="none" w:sz="0" w:space="0" w:color="auto"/>
                            <w:right w:val="none" w:sz="0" w:space="0" w:color="auto"/>
                          </w:divBdr>
                        </w:div>
                      </w:divsChild>
                    </w:div>
                    <w:div w:id="2102949881">
                      <w:marLeft w:val="0"/>
                      <w:marRight w:val="0"/>
                      <w:marTop w:val="0"/>
                      <w:marBottom w:val="0"/>
                      <w:divBdr>
                        <w:top w:val="none" w:sz="0" w:space="0" w:color="auto"/>
                        <w:left w:val="none" w:sz="0" w:space="0" w:color="auto"/>
                        <w:bottom w:val="none" w:sz="0" w:space="0" w:color="auto"/>
                        <w:right w:val="none" w:sz="0" w:space="0" w:color="auto"/>
                      </w:divBdr>
                      <w:divsChild>
                        <w:div w:id="1081831503">
                          <w:marLeft w:val="0"/>
                          <w:marRight w:val="0"/>
                          <w:marTop w:val="0"/>
                          <w:marBottom w:val="0"/>
                          <w:divBdr>
                            <w:top w:val="none" w:sz="0" w:space="0" w:color="auto"/>
                            <w:left w:val="none" w:sz="0" w:space="0" w:color="auto"/>
                            <w:bottom w:val="none" w:sz="0" w:space="0" w:color="auto"/>
                            <w:right w:val="none" w:sz="0" w:space="0" w:color="auto"/>
                          </w:divBdr>
                        </w:div>
                        <w:div w:id="543639060">
                          <w:marLeft w:val="0"/>
                          <w:marRight w:val="0"/>
                          <w:marTop w:val="0"/>
                          <w:marBottom w:val="0"/>
                          <w:divBdr>
                            <w:top w:val="none" w:sz="0" w:space="0" w:color="auto"/>
                            <w:left w:val="none" w:sz="0" w:space="0" w:color="auto"/>
                            <w:bottom w:val="none" w:sz="0" w:space="0" w:color="auto"/>
                            <w:right w:val="none" w:sz="0" w:space="0" w:color="auto"/>
                          </w:divBdr>
                        </w:div>
                      </w:divsChild>
                    </w:div>
                    <w:div w:id="1225677606">
                      <w:marLeft w:val="0"/>
                      <w:marRight w:val="0"/>
                      <w:marTop w:val="0"/>
                      <w:marBottom w:val="0"/>
                      <w:divBdr>
                        <w:top w:val="none" w:sz="0" w:space="0" w:color="auto"/>
                        <w:left w:val="none" w:sz="0" w:space="0" w:color="auto"/>
                        <w:bottom w:val="none" w:sz="0" w:space="0" w:color="auto"/>
                        <w:right w:val="none" w:sz="0" w:space="0" w:color="auto"/>
                      </w:divBdr>
                      <w:divsChild>
                        <w:div w:id="968707141">
                          <w:marLeft w:val="0"/>
                          <w:marRight w:val="0"/>
                          <w:marTop w:val="0"/>
                          <w:marBottom w:val="0"/>
                          <w:divBdr>
                            <w:top w:val="none" w:sz="0" w:space="0" w:color="auto"/>
                            <w:left w:val="none" w:sz="0" w:space="0" w:color="auto"/>
                            <w:bottom w:val="none" w:sz="0" w:space="0" w:color="auto"/>
                            <w:right w:val="none" w:sz="0" w:space="0" w:color="auto"/>
                          </w:divBdr>
                        </w:div>
                        <w:div w:id="184369021">
                          <w:marLeft w:val="0"/>
                          <w:marRight w:val="0"/>
                          <w:marTop w:val="0"/>
                          <w:marBottom w:val="0"/>
                          <w:divBdr>
                            <w:top w:val="none" w:sz="0" w:space="0" w:color="auto"/>
                            <w:left w:val="none" w:sz="0" w:space="0" w:color="auto"/>
                            <w:bottom w:val="none" w:sz="0" w:space="0" w:color="auto"/>
                            <w:right w:val="none" w:sz="0" w:space="0" w:color="auto"/>
                          </w:divBdr>
                        </w:div>
                      </w:divsChild>
                    </w:div>
                    <w:div w:id="74282797">
                      <w:marLeft w:val="0"/>
                      <w:marRight w:val="0"/>
                      <w:marTop w:val="0"/>
                      <w:marBottom w:val="0"/>
                      <w:divBdr>
                        <w:top w:val="none" w:sz="0" w:space="0" w:color="auto"/>
                        <w:left w:val="none" w:sz="0" w:space="0" w:color="auto"/>
                        <w:bottom w:val="none" w:sz="0" w:space="0" w:color="auto"/>
                        <w:right w:val="none" w:sz="0" w:space="0" w:color="auto"/>
                      </w:divBdr>
                      <w:divsChild>
                        <w:div w:id="1563103644">
                          <w:marLeft w:val="0"/>
                          <w:marRight w:val="0"/>
                          <w:marTop w:val="0"/>
                          <w:marBottom w:val="0"/>
                          <w:divBdr>
                            <w:top w:val="none" w:sz="0" w:space="0" w:color="auto"/>
                            <w:left w:val="none" w:sz="0" w:space="0" w:color="auto"/>
                            <w:bottom w:val="none" w:sz="0" w:space="0" w:color="auto"/>
                            <w:right w:val="none" w:sz="0" w:space="0" w:color="auto"/>
                          </w:divBdr>
                        </w:div>
                        <w:div w:id="5910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3945">
                  <w:marLeft w:val="0"/>
                  <w:marRight w:val="0"/>
                  <w:marTop w:val="0"/>
                  <w:marBottom w:val="0"/>
                  <w:divBdr>
                    <w:top w:val="none" w:sz="0" w:space="0" w:color="auto"/>
                    <w:left w:val="none" w:sz="0" w:space="0" w:color="auto"/>
                    <w:bottom w:val="none" w:sz="0" w:space="0" w:color="auto"/>
                    <w:right w:val="none" w:sz="0" w:space="0" w:color="auto"/>
                  </w:divBdr>
                  <w:divsChild>
                    <w:div w:id="1156266644">
                      <w:marLeft w:val="0"/>
                      <w:marRight w:val="0"/>
                      <w:marTop w:val="0"/>
                      <w:marBottom w:val="0"/>
                      <w:divBdr>
                        <w:top w:val="none" w:sz="0" w:space="0" w:color="auto"/>
                        <w:left w:val="none" w:sz="0" w:space="0" w:color="auto"/>
                        <w:bottom w:val="none" w:sz="0" w:space="0" w:color="auto"/>
                        <w:right w:val="none" w:sz="0" w:space="0" w:color="auto"/>
                      </w:divBdr>
                    </w:div>
                    <w:div w:id="1275090802">
                      <w:marLeft w:val="0"/>
                      <w:marRight w:val="0"/>
                      <w:marTop w:val="0"/>
                      <w:marBottom w:val="0"/>
                      <w:divBdr>
                        <w:top w:val="none" w:sz="0" w:space="0" w:color="auto"/>
                        <w:left w:val="none" w:sz="0" w:space="0" w:color="auto"/>
                        <w:bottom w:val="none" w:sz="0" w:space="0" w:color="auto"/>
                        <w:right w:val="none" w:sz="0" w:space="0" w:color="auto"/>
                      </w:divBdr>
                      <w:divsChild>
                        <w:div w:id="1662003175">
                          <w:marLeft w:val="0"/>
                          <w:marRight w:val="0"/>
                          <w:marTop w:val="0"/>
                          <w:marBottom w:val="0"/>
                          <w:divBdr>
                            <w:top w:val="none" w:sz="0" w:space="0" w:color="auto"/>
                            <w:left w:val="none" w:sz="0" w:space="0" w:color="auto"/>
                            <w:bottom w:val="none" w:sz="0" w:space="0" w:color="auto"/>
                            <w:right w:val="none" w:sz="0" w:space="0" w:color="auto"/>
                          </w:divBdr>
                        </w:div>
                        <w:div w:id="1677421447">
                          <w:marLeft w:val="0"/>
                          <w:marRight w:val="0"/>
                          <w:marTop w:val="0"/>
                          <w:marBottom w:val="0"/>
                          <w:divBdr>
                            <w:top w:val="none" w:sz="0" w:space="0" w:color="auto"/>
                            <w:left w:val="none" w:sz="0" w:space="0" w:color="auto"/>
                            <w:bottom w:val="none" w:sz="0" w:space="0" w:color="auto"/>
                            <w:right w:val="none" w:sz="0" w:space="0" w:color="auto"/>
                          </w:divBdr>
                        </w:div>
                      </w:divsChild>
                    </w:div>
                    <w:div w:id="925726034">
                      <w:marLeft w:val="0"/>
                      <w:marRight w:val="0"/>
                      <w:marTop w:val="0"/>
                      <w:marBottom w:val="0"/>
                      <w:divBdr>
                        <w:top w:val="none" w:sz="0" w:space="0" w:color="auto"/>
                        <w:left w:val="none" w:sz="0" w:space="0" w:color="auto"/>
                        <w:bottom w:val="none" w:sz="0" w:space="0" w:color="auto"/>
                        <w:right w:val="none" w:sz="0" w:space="0" w:color="auto"/>
                      </w:divBdr>
                      <w:divsChild>
                        <w:div w:id="1616405590">
                          <w:marLeft w:val="0"/>
                          <w:marRight w:val="0"/>
                          <w:marTop w:val="0"/>
                          <w:marBottom w:val="0"/>
                          <w:divBdr>
                            <w:top w:val="none" w:sz="0" w:space="0" w:color="auto"/>
                            <w:left w:val="none" w:sz="0" w:space="0" w:color="auto"/>
                            <w:bottom w:val="none" w:sz="0" w:space="0" w:color="auto"/>
                            <w:right w:val="none" w:sz="0" w:space="0" w:color="auto"/>
                          </w:divBdr>
                        </w:div>
                        <w:div w:id="1840191454">
                          <w:marLeft w:val="0"/>
                          <w:marRight w:val="0"/>
                          <w:marTop w:val="0"/>
                          <w:marBottom w:val="0"/>
                          <w:divBdr>
                            <w:top w:val="none" w:sz="0" w:space="0" w:color="auto"/>
                            <w:left w:val="none" w:sz="0" w:space="0" w:color="auto"/>
                            <w:bottom w:val="none" w:sz="0" w:space="0" w:color="auto"/>
                            <w:right w:val="none" w:sz="0" w:space="0" w:color="auto"/>
                          </w:divBdr>
                        </w:div>
                      </w:divsChild>
                    </w:div>
                    <w:div w:id="638607044">
                      <w:marLeft w:val="0"/>
                      <w:marRight w:val="0"/>
                      <w:marTop w:val="0"/>
                      <w:marBottom w:val="0"/>
                      <w:divBdr>
                        <w:top w:val="none" w:sz="0" w:space="0" w:color="auto"/>
                        <w:left w:val="none" w:sz="0" w:space="0" w:color="auto"/>
                        <w:bottom w:val="none" w:sz="0" w:space="0" w:color="auto"/>
                        <w:right w:val="none" w:sz="0" w:space="0" w:color="auto"/>
                      </w:divBdr>
                      <w:divsChild>
                        <w:div w:id="2017071872">
                          <w:marLeft w:val="0"/>
                          <w:marRight w:val="0"/>
                          <w:marTop w:val="0"/>
                          <w:marBottom w:val="0"/>
                          <w:divBdr>
                            <w:top w:val="none" w:sz="0" w:space="0" w:color="auto"/>
                            <w:left w:val="none" w:sz="0" w:space="0" w:color="auto"/>
                            <w:bottom w:val="none" w:sz="0" w:space="0" w:color="auto"/>
                            <w:right w:val="none" w:sz="0" w:space="0" w:color="auto"/>
                          </w:divBdr>
                        </w:div>
                        <w:div w:id="1856266424">
                          <w:marLeft w:val="0"/>
                          <w:marRight w:val="0"/>
                          <w:marTop w:val="0"/>
                          <w:marBottom w:val="0"/>
                          <w:divBdr>
                            <w:top w:val="none" w:sz="0" w:space="0" w:color="auto"/>
                            <w:left w:val="none" w:sz="0" w:space="0" w:color="auto"/>
                            <w:bottom w:val="none" w:sz="0" w:space="0" w:color="auto"/>
                            <w:right w:val="none" w:sz="0" w:space="0" w:color="auto"/>
                          </w:divBdr>
                        </w:div>
                      </w:divsChild>
                    </w:div>
                    <w:div w:id="365721018">
                      <w:marLeft w:val="0"/>
                      <w:marRight w:val="0"/>
                      <w:marTop w:val="0"/>
                      <w:marBottom w:val="0"/>
                      <w:divBdr>
                        <w:top w:val="none" w:sz="0" w:space="0" w:color="auto"/>
                        <w:left w:val="none" w:sz="0" w:space="0" w:color="auto"/>
                        <w:bottom w:val="none" w:sz="0" w:space="0" w:color="auto"/>
                        <w:right w:val="none" w:sz="0" w:space="0" w:color="auto"/>
                      </w:divBdr>
                      <w:divsChild>
                        <w:div w:id="646932324">
                          <w:marLeft w:val="0"/>
                          <w:marRight w:val="0"/>
                          <w:marTop w:val="0"/>
                          <w:marBottom w:val="0"/>
                          <w:divBdr>
                            <w:top w:val="none" w:sz="0" w:space="0" w:color="auto"/>
                            <w:left w:val="none" w:sz="0" w:space="0" w:color="auto"/>
                            <w:bottom w:val="none" w:sz="0" w:space="0" w:color="auto"/>
                            <w:right w:val="none" w:sz="0" w:space="0" w:color="auto"/>
                          </w:divBdr>
                        </w:div>
                        <w:div w:id="2102994103">
                          <w:marLeft w:val="0"/>
                          <w:marRight w:val="0"/>
                          <w:marTop w:val="0"/>
                          <w:marBottom w:val="0"/>
                          <w:divBdr>
                            <w:top w:val="none" w:sz="0" w:space="0" w:color="auto"/>
                            <w:left w:val="none" w:sz="0" w:space="0" w:color="auto"/>
                            <w:bottom w:val="none" w:sz="0" w:space="0" w:color="auto"/>
                            <w:right w:val="none" w:sz="0" w:space="0" w:color="auto"/>
                          </w:divBdr>
                        </w:div>
                      </w:divsChild>
                    </w:div>
                    <w:div w:id="80299346">
                      <w:marLeft w:val="0"/>
                      <w:marRight w:val="0"/>
                      <w:marTop w:val="0"/>
                      <w:marBottom w:val="0"/>
                      <w:divBdr>
                        <w:top w:val="none" w:sz="0" w:space="0" w:color="auto"/>
                        <w:left w:val="none" w:sz="0" w:space="0" w:color="auto"/>
                        <w:bottom w:val="none" w:sz="0" w:space="0" w:color="auto"/>
                        <w:right w:val="none" w:sz="0" w:space="0" w:color="auto"/>
                      </w:divBdr>
                      <w:divsChild>
                        <w:div w:id="308675935">
                          <w:marLeft w:val="0"/>
                          <w:marRight w:val="0"/>
                          <w:marTop w:val="0"/>
                          <w:marBottom w:val="0"/>
                          <w:divBdr>
                            <w:top w:val="none" w:sz="0" w:space="0" w:color="auto"/>
                            <w:left w:val="none" w:sz="0" w:space="0" w:color="auto"/>
                            <w:bottom w:val="none" w:sz="0" w:space="0" w:color="auto"/>
                            <w:right w:val="none" w:sz="0" w:space="0" w:color="auto"/>
                          </w:divBdr>
                        </w:div>
                        <w:div w:id="704792397">
                          <w:marLeft w:val="0"/>
                          <w:marRight w:val="0"/>
                          <w:marTop w:val="0"/>
                          <w:marBottom w:val="0"/>
                          <w:divBdr>
                            <w:top w:val="none" w:sz="0" w:space="0" w:color="auto"/>
                            <w:left w:val="none" w:sz="0" w:space="0" w:color="auto"/>
                            <w:bottom w:val="none" w:sz="0" w:space="0" w:color="auto"/>
                            <w:right w:val="none" w:sz="0" w:space="0" w:color="auto"/>
                          </w:divBdr>
                        </w:div>
                      </w:divsChild>
                    </w:div>
                    <w:div w:id="232012546">
                      <w:marLeft w:val="0"/>
                      <w:marRight w:val="0"/>
                      <w:marTop w:val="0"/>
                      <w:marBottom w:val="0"/>
                      <w:divBdr>
                        <w:top w:val="none" w:sz="0" w:space="0" w:color="auto"/>
                        <w:left w:val="none" w:sz="0" w:space="0" w:color="auto"/>
                        <w:bottom w:val="none" w:sz="0" w:space="0" w:color="auto"/>
                        <w:right w:val="none" w:sz="0" w:space="0" w:color="auto"/>
                      </w:divBdr>
                      <w:divsChild>
                        <w:div w:id="168521650">
                          <w:marLeft w:val="0"/>
                          <w:marRight w:val="0"/>
                          <w:marTop w:val="0"/>
                          <w:marBottom w:val="0"/>
                          <w:divBdr>
                            <w:top w:val="none" w:sz="0" w:space="0" w:color="auto"/>
                            <w:left w:val="none" w:sz="0" w:space="0" w:color="auto"/>
                            <w:bottom w:val="none" w:sz="0" w:space="0" w:color="auto"/>
                            <w:right w:val="none" w:sz="0" w:space="0" w:color="auto"/>
                          </w:divBdr>
                        </w:div>
                        <w:div w:id="815613453">
                          <w:marLeft w:val="0"/>
                          <w:marRight w:val="0"/>
                          <w:marTop w:val="0"/>
                          <w:marBottom w:val="0"/>
                          <w:divBdr>
                            <w:top w:val="none" w:sz="0" w:space="0" w:color="auto"/>
                            <w:left w:val="none" w:sz="0" w:space="0" w:color="auto"/>
                            <w:bottom w:val="none" w:sz="0" w:space="0" w:color="auto"/>
                            <w:right w:val="none" w:sz="0" w:space="0" w:color="auto"/>
                          </w:divBdr>
                        </w:div>
                      </w:divsChild>
                    </w:div>
                    <w:div w:id="1906449262">
                      <w:marLeft w:val="0"/>
                      <w:marRight w:val="0"/>
                      <w:marTop w:val="0"/>
                      <w:marBottom w:val="0"/>
                      <w:divBdr>
                        <w:top w:val="none" w:sz="0" w:space="0" w:color="auto"/>
                        <w:left w:val="none" w:sz="0" w:space="0" w:color="auto"/>
                        <w:bottom w:val="none" w:sz="0" w:space="0" w:color="auto"/>
                        <w:right w:val="none" w:sz="0" w:space="0" w:color="auto"/>
                      </w:divBdr>
                      <w:divsChild>
                        <w:div w:id="1559123078">
                          <w:marLeft w:val="0"/>
                          <w:marRight w:val="0"/>
                          <w:marTop w:val="0"/>
                          <w:marBottom w:val="0"/>
                          <w:divBdr>
                            <w:top w:val="none" w:sz="0" w:space="0" w:color="auto"/>
                            <w:left w:val="none" w:sz="0" w:space="0" w:color="auto"/>
                            <w:bottom w:val="none" w:sz="0" w:space="0" w:color="auto"/>
                            <w:right w:val="none" w:sz="0" w:space="0" w:color="auto"/>
                          </w:divBdr>
                        </w:div>
                        <w:div w:id="848567247">
                          <w:marLeft w:val="0"/>
                          <w:marRight w:val="0"/>
                          <w:marTop w:val="0"/>
                          <w:marBottom w:val="0"/>
                          <w:divBdr>
                            <w:top w:val="none" w:sz="0" w:space="0" w:color="auto"/>
                            <w:left w:val="none" w:sz="0" w:space="0" w:color="auto"/>
                            <w:bottom w:val="none" w:sz="0" w:space="0" w:color="auto"/>
                            <w:right w:val="none" w:sz="0" w:space="0" w:color="auto"/>
                          </w:divBdr>
                        </w:div>
                      </w:divsChild>
                    </w:div>
                    <w:div w:id="1144272446">
                      <w:marLeft w:val="0"/>
                      <w:marRight w:val="0"/>
                      <w:marTop w:val="0"/>
                      <w:marBottom w:val="0"/>
                      <w:divBdr>
                        <w:top w:val="none" w:sz="0" w:space="0" w:color="auto"/>
                        <w:left w:val="none" w:sz="0" w:space="0" w:color="auto"/>
                        <w:bottom w:val="none" w:sz="0" w:space="0" w:color="auto"/>
                        <w:right w:val="none" w:sz="0" w:space="0" w:color="auto"/>
                      </w:divBdr>
                      <w:divsChild>
                        <w:div w:id="1471635782">
                          <w:marLeft w:val="0"/>
                          <w:marRight w:val="0"/>
                          <w:marTop w:val="0"/>
                          <w:marBottom w:val="0"/>
                          <w:divBdr>
                            <w:top w:val="none" w:sz="0" w:space="0" w:color="auto"/>
                            <w:left w:val="none" w:sz="0" w:space="0" w:color="auto"/>
                            <w:bottom w:val="none" w:sz="0" w:space="0" w:color="auto"/>
                            <w:right w:val="none" w:sz="0" w:space="0" w:color="auto"/>
                          </w:divBdr>
                        </w:div>
                        <w:div w:id="1712682781">
                          <w:marLeft w:val="0"/>
                          <w:marRight w:val="0"/>
                          <w:marTop w:val="0"/>
                          <w:marBottom w:val="0"/>
                          <w:divBdr>
                            <w:top w:val="none" w:sz="0" w:space="0" w:color="auto"/>
                            <w:left w:val="none" w:sz="0" w:space="0" w:color="auto"/>
                            <w:bottom w:val="none" w:sz="0" w:space="0" w:color="auto"/>
                            <w:right w:val="none" w:sz="0" w:space="0" w:color="auto"/>
                          </w:divBdr>
                        </w:div>
                      </w:divsChild>
                    </w:div>
                    <w:div w:id="767316324">
                      <w:marLeft w:val="0"/>
                      <w:marRight w:val="0"/>
                      <w:marTop w:val="0"/>
                      <w:marBottom w:val="0"/>
                      <w:divBdr>
                        <w:top w:val="none" w:sz="0" w:space="0" w:color="auto"/>
                        <w:left w:val="none" w:sz="0" w:space="0" w:color="auto"/>
                        <w:bottom w:val="none" w:sz="0" w:space="0" w:color="auto"/>
                        <w:right w:val="none" w:sz="0" w:space="0" w:color="auto"/>
                      </w:divBdr>
                      <w:divsChild>
                        <w:div w:id="2002586594">
                          <w:marLeft w:val="0"/>
                          <w:marRight w:val="0"/>
                          <w:marTop w:val="0"/>
                          <w:marBottom w:val="0"/>
                          <w:divBdr>
                            <w:top w:val="none" w:sz="0" w:space="0" w:color="auto"/>
                            <w:left w:val="none" w:sz="0" w:space="0" w:color="auto"/>
                            <w:bottom w:val="none" w:sz="0" w:space="0" w:color="auto"/>
                            <w:right w:val="none" w:sz="0" w:space="0" w:color="auto"/>
                          </w:divBdr>
                        </w:div>
                        <w:div w:id="2046516358">
                          <w:marLeft w:val="0"/>
                          <w:marRight w:val="0"/>
                          <w:marTop w:val="0"/>
                          <w:marBottom w:val="0"/>
                          <w:divBdr>
                            <w:top w:val="none" w:sz="0" w:space="0" w:color="auto"/>
                            <w:left w:val="none" w:sz="0" w:space="0" w:color="auto"/>
                            <w:bottom w:val="none" w:sz="0" w:space="0" w:color="auto"/>
                            <w:right w:val="none" w:sz="0" w:space="0" w:color="auto"/>
                          </w:divBdr>
                        </w:div>
                      </w:divsChild>
                    </w:div>
                    <w:div w:id="945619319">
                      <w:marLeft w:val="0"/>
                      <w:marRight w:val="0"/>
                      <w:marTop w:val="0"/>
                      <w:marBottom w:val="0"/>
                      <w:divBdr>
                        <w:top w:val="none" w:sz="0" w:space="0" w:color="auto"/>
                        <w:left w:val="none" w:sz="0" w:space="0" w:color="auto"/>
                        <w:bottom w:val="none" w:sz="0" w:space="0" w:color="auto"/>
                        <w:right w:val="none" w:sz="0" w:space="0" w:color="auto"/>
                      </w:divBdr>
                      <w:divsChild>
                        <w:div w:id="2088335333">
                          <w:marLeft w:val="0"/>
                          <w:marRight w:val="0"/>
                          <w:marTop w:val="0"/>
                          <w:marBottom w:val="0"/>
                          <w:divBdr>
                            <w:top w:val="none" w:sz="0" w:space="0" w:color="auto"/>
                            <w:left w:val="none" w:sz="0" w:space="0" w:color="auto"/>
                            <w:bottom w:val="none" w:sz="0" w:space="0" w:color="auto"/>
                            <w:right w:val="none" w:sz="0" w:space="0" w:color="auto"/>
                          </w:divBdr>
                        </w:div>
                        <w:div w:id="766390413">
                          <w:marLeft w:val="0"/>
                          <w:marRight w:val="0"/>
                          <w:marTop w:val="0"/>
                          <w:marBottom w:val="0"/>
                          <w:divBdr>
                            <w:top w:val="none" w:sz="0" w:space="0" w:color="auto"/>
                            <w:left w:val="none" w:sz="0" w:space="0" w:color="auto"/>
                            <w:bottom w:val="none" w:sz="0" w:space="0" w:color="auto"/>
                            <w:right w:val="none" w:sz="0" w:space="0" w:color="auto"/>
                          </w:divBdr>
                        </w:div>
                      </w:divsChild>
                    </w:div>
                    <w:div w:id="1268780594">
                      <w:marLeft w:val="0"/>
                      <w:marRight w:val="0"/>
                      <w:marTop w:val="0"/>
                      <w:marBottom w:val="0"/>
                      <w:divBdr>
                        <w:top w:val="none" w:sz="0" w:space="0" w:color="auto"/>
                        <w:left w:val="none" w:sz="0" w:space="0" w:color="auto"/>
                        <w:bottom w:val="none" w:sz="0" w:space="0" w:color="auto"/>
                        <w:right w:val="none" w:sz="0" w:space="0" w:color="auto"/>
                      </w:divBdr>
                      <w:divsChild>
                        <w:div w:id="913205566">
                          <w:marLeft w:val="0"/>
                          <w:marRight w:val="0"/>
                          <w:marTop w:val="0"/>
                          <w:marBottom w:val="0"/>
                          <w:divBdr>
                            <w:top w:val="none" w:sz="0" w:space="0" w:color="auto"/>
                            <w:left w:val="none" w:sz="0" w:space="0" w:color="auto"/>
                            <w:bottom w:val="none" w:sz="0" w:space="0" w:color="auto"/>
                            <w:right w:val="none" w:sz="0" w:space="0" w:color="auto"/>
                          </w:divBdr>
                        </w:div>
                        <w:div w:id="312880163">
                          <w:marLeft w:val="0"/>
                          <w:marRight w:val="0"/>
                          <w:marTop w:val="0"/>
                          <w:marBottom w:val="0"/>
                          <w:divBdr>
                            <w:top w:val="none" w:sz="0" w:space="0" w:color="auto"/>
                            <w:left w:val="none" w:sz="0" w:space="0" w:color="auto"/>
                            <w:bottom w:val="none" w:sz="0" w:space="0" w:color="auto"/>
                            <w:right w:val="none" w:sz="0" w:space="0" w:color="auto"/>
                          </w:divBdr>
                        </w:div>
                      </w:divsChild>
                    </w:div>
                    <w:div w:id="348217177">
                      <w:marLeft w:val="0"/>
                      <w:marRight w:val="0"/>
                      <w:marTop w:val="0"/>
                      <w:marBottom w:val="0"/>
                      <w:divBdr>
                        <w:top w:val="none" w:sz="0" w:space="0" w:color="auto"/>
                        <w:left w:val="none" w:sz="0" w:space="0" w:color="auto"/>
                        <w:bottom w:val="none" w:sz="0" w:space="0" w:color="auto"/>
                        <w:right w:val="none" w:sz="0" w:space="0" w:color="auto"/>
                      </w:divBdr>
                      <w:divsChild>
                        <w:div w:id="751194602">
                          <w:marLeft w:val="0"/>
                          <w:marRight w:val="0"/>
                          <w:marTop w:val="0"/>
                          <w:marBottom w:val="0"/>
                          <w:divBdr>
                            <w:top w:val="none" w:sz="0" w:space="0" w:color="auto"/>
                            <w:left w:val="none" w:sz="0" w:space="0" w:color="auto"/>
                            <w:bottom w:val="none" w:sz="0" w:space="0" w:color="auto"/>
                            <w:right w:val="none" w:sz="0" w:space="0" w:color="auto"/>
                          </w:divBdr>
                        </w:div>
                        <w:div w:id="219707424">
                          <w:marLeft w:val="0"/>
                          <w:marRight w:val="0"/>
                          <w:marTop w:val="0"/>
                          <w:marBottom w:val="0"/>
                          <w:divBdr>
                            <w:top w:val="none" w:sz="0" w:space="0" w:color="auto"/>
                            <w:left w:val="none" w:sz="0" w:space="0" w:color="auto"/>
                            <w:bottom w:val="none" w:sz="0" w:space="0" w:color="auto"/>
                            <w:right w:val="none" w:sz="0" w:space="0" w:color="auto"/>
                          </w:divBdr>
                        </w:div>
                      </w:divsChild>
                    </w:div>
                    <w:div w:id="138570336">
                      <w:marLeft w:val="0"/>
                      <w:marRight w:val="0"/>
                      <w:marTop w:val="0"/>
                      <w:marBottom w:val="0"/>
                      <w:divBdr>
                        <w:top w:val="none" w:sz="0" w:space="0" w:color="auto"/>
                        <w:left w:val="none" w:sz="0" w:space="0" w:color="auto"/>
                        <w:bottom w:val="none" w:sz="0" w:space="0" w:color="auto"/>
                        <w:right w:val="none" w:sz="0" w:space="0" w:color="auto"/>
                      </w:divBdr>
                      <w:divsChild>
                        <w:div w:id="1875000837">
                          <w:marLeft w:val="0"/>
                          <w:marRight w:val="0"/>
                          <w:marTop w:val="0"/>
                          <w:marBottom w:val="0"/>
                          <w:divBdr>
                            <w:top w:val="none" w:sz="0" w:space="0" w:color="auto"/>
                            <w:left w:val="none" w:sz="0" w:space="0" w:color="auto"/>
                            <w:bottom w:val="none" w:sz="0" w:space="0" w:color="auto"/>
                            <w:right w:val="none" w:sz="0" w:space="0" w:color="auto"/>
                          </w:divBdr>
                        </w:div>
                        <w:div w:id="1657109059">
                          <w:marLeft w:val="0"/>
                          <w:marRight w:val="0"/>
                          <w:marTop w:val="0"/>
                          <w:marBottom w:val="0"/>
                          <w:divBdr>
                            <w:top w:val="none" w:sz="0" w:space="0" w:color="auto"/>
                            <w:left w:val="none" w:sz="0" w:space="0" w:color="auto"/>
                            <w:bottom w:val="none" w:sz="0" w:space="0" w:color="auto"/>
                            <w:right w:val="none" w:sz="0" w:space="0" w:color="auto"/>
                          </w:divBdr>
                        </w:div>
                      </w:divsChild>
                    </w:div>
                    <w:div w:id="956448225">
                      <w:marLeft w:val="0"/>
                      <w:marRight w:val="0"/>
                      <w:marTop w:val="0"/>
                      <w:marBottom w:val="0"/>
                      <w:divBdr>
                        <w:top w:val="none" w:sz="0" w:space="0" w:color="auto"/>
                        <w:left w:val="none" w:sz="0" w:space="0" w:color="auto"/>
                        <w:bottom w:val="none" w:sz="0" w:space="0" w:color="auto"/>
                        <w:right w:val="none" w:sz="0" w:space="0" w:color="auto"/>
                      </w:divBdr>
                      <w:divsChild>
                        <w:div w:id="394357873">
                          <w:marLeft w:val="0"/>
                          <w:marRight w:val="0"/>
                          <w:marTop w:val="0"/>
                          <w:marBottom w:val="0"/>
                          <w:divBdr>
                            <w:top w:val="none" w:sz="0" w:space="0" w:color="auto"/>
                            <w:left w:val="none" w:sz="0" w:space="0" w:color="auto"/>
                            <w:bottom w:val="none" w:sz="0" w:space="0" w:color="auto"/>
                            <w:right w:val="none" w:sz="0" w:space="0" w:color="auto"/>
                          </w:divBdr>
                        </w:div>
                        <w:div w:id="1254363983">
                          <w:marLeft w:val="0"/>
                          <w:marRight w:val="0"/>
                          <w:marTop w:val="0"/>
                          <w:marBottom w:val="0"/>
                          <w:divBdr>
                            <w:top w:val="none" w:sz="0" w:space="0" w:color="auto"/>
                            <w:left w:val="none" w:sz="0" w:space="0" w:color="auto"/>
                            <w:bottom w:val="none" w:sz="0" w:space="0" w:color="auto"/>
                            <w:right w:val="none" w:sz="0" w:space="0" w:color="auto"/>
                          </w:divBdr>
                        </w:div>
                      </w:divsChild>
                    </w:div>
                    <w:div w:id="2052806621">
                      <w:marLeft w:val="0"/>
                      <w:marRight w:val="0"/>
                      <w:marTop w:val="0"/>
                      <w:marBottom w:val="0"/>
                      <w:divBdr>
                        <w:top w:val="none" w:sz="0" w:space="0" w:color="auto"/>
                        <w:left w:val="none" w:sz="0" w:space="0" w:color="auto"/>
                        <w:bottom w:val="none" w:sz="0" w:space="0" w:color="auto"/>
                        <w:right w:val="none" w:sz="0" w:space="0" w:color="auto"/>
                      </w:divBdr>
                      <w:divsChild>
                        <w:div w:id="49354573">
                          <w:marLeft w:val="0"/>
                          <w:marRight w:val="0"/>
                          <w:marTop w:val="0"/>
                          <w:marBottom w:val="0"/>
                          <w:divBdr>
                            <w:top w:val="none" w:sz="0" w:space="0" w:color="auto"/>
                            <w:left w:val="none" w:sz="0" w:space="0" w:color="auto"/>
                            <w:bottom w:val="none" w:sz="0" w:space="0" w:color="auto"/>
                            <w:right w:val="none" w:sz="0" w:space="0" w:color="auto"/>
                          </w:divBdr>
                        </w:div>
                        <w:div w:id="25716146">
                          <w:marLeft w:val="0"/>
                          <w:marRight w:val="0"/>
                          <w:marTop w:val="0"/>
                          <w:marBottom w:val="0"/>
                          <w:divBdr>
                            <w:top w:val="none" w:sz="0" w:space="0" w:color="auto"/>
                            <w:left w:val="none" w:sz="0" w:space="0" w:color="auto"/>
                            <w:bottom w:val="none" w:sz="0" w:space="0" w:color="auto"/>
                            <w:right w:val="none" w:sz="0" w:space="0" w:color="auto"/>
                          </w:divBdr>
                        </w:div>
                      </w:divsChild>
                    </w:div>
                    <w:div w:id="1291858789">
                      <w:marLeft w:val="0"/>
                      <w:marRight w:val="0"/>
                      <w:marTop w:val="0"/>
                      <w:marBottom w:val="0"/>
                      <w:divBdr>
                        <w:top w:val="none" w:sz="0" w:space="0" w:color="auto"/>
                        <w:left w:val="none" w:sz="0" w:space="0" w:color="auto"/>
                        <w:bottom w:val="none" w:sz="0" w:space="0" w:color="auto"/>
                        <w:right w:val="none" w:sz="0" w:space="0" w:color="auto"/>
                      </w:divBdr>
                      <w:divsChild>
                        <w:div w:id="1743913100">
                          <w:marLeft w:val="0"/>
                          <w:marRight w:val="0"/>
                          <w:marTop w:val="0"/>
                          <w:marBottom w:val="0"/>
                          <w:divBdr>
                            <w:top w:val="none" w:sz="0" w:space="0" w:color="auto"/>
                            <w:left w:val="none" w:sz="0" w:space="0" w:color="auto"/>
                            <w:bottom w:val="none" w:sz="0" w:space="0" w:color="auto"/>
                            <w:right w:val="none" w:sz="0" w:space="0" w:color="auto"/>
                          </w:divBdr>
                        </w:div>
                        <w:div w:id="149251858">
                          <w:marLeft w:val="0"/>
                          <w:marRight w:val="0"/>
                          <w:marTop w:val="0"/>
                          <w:marBottom w:val="0"/>
                          <w:divBdr>
                            <w:top w:val="none" w:sz="0" w:space="0" w:color="auto"/>
                            <w:left w:val="none" w:sz="0" w:space="0" w:color="auto"/>
                            <w:bottom w:val="none" w:sz="0" w:space="0" w:color="auto"/>
                            <w:right w:val="none" w:sz="0" w:space="0" w:color="auto"/>
                          </w:divBdr>
                        </w:div>
                      </w:divsChild>
                    </w:div>
                    <w:div w:id="1635983855">
                      <w:marLeft w:val="0"/>
                      <w:marRight w:val="0"/>
                      <w:marTop w:val="0"/>
                      <w:marBottom w:val="0"/>
                      <w:divBdr>
                        <w:top w:val="none" w:sz="0" w:space="0" w:color="auto"/>
                        <w:left w:val="none" w:sz="0" w:space="0" w:color="auto"/>
                        <w:bottom w:val="none" w:sz="0" w:space="0" w:color="auto"/>
                        <w:right w:val="none" w:sz="0" w:space="0" w:color="auto"/>
                      </w:divBdr>
                      <w:divsChild>
                        <w:div w:id="953639003">
                          <w:marLeft w:val="0"/>
                          <w:marRight w:val="0"/>
                          <w:marTop w:val="0"/>
                          <w:marBottom w:val="0"/>
                          <w:divBdr>
                            <w:top w:val="none" w:sz="0" w:space="0" w:color="auto"/>
                            <w:left w:val="none" w:sz="0" w:space="0" w:color="auto"/>
                            <w:bottom w:val="none" w:sz="0" w:space="0" w:color="auto"/>
                            <w:right w:val="none" w:sz="0" w:space="0" w:color="auto"/>
                          </w:divBdr>
                        </w:div>
                        <w:div w:id="554776666">
                          <w:marLeft w:val="0"/>
                          <w:marRight w:val="0"/>
                          <w:marTop w:val="0"/>
                          <w:marBottom w:val="0"/>
                          <w:divBdr>
                            <w:top w:val="none" w:sz="0" w:space="0" w:color="auto"/>
                            <w:left w:val="none" w:sz="0" w:space="0" w:color="auto"/>
                            <w:bottom w:val="none" w:sz="0" w:space="0" w:color="auto"/>
                            <w:right w:val="none" w:sz="0" w:space="0" w:color="auto"/>
                          </w:divBdr>
                        </w:div>
                      </w:divsChild>
                    </w:div>
                    <w:div w:id="900334821">
                      <w:marLeft w:val="0"/>
                      <w:marRight w:val="0"/>
                      <w:marTop w:val="0"/>
                      <w:marBottom w:val="0"/>
                      <w:divBdr>
                        <w:top w:val="none" w:sz="0" w:space="0" w:color="auto"/>
                        <w:left w:val="none" w:sz="0" w:space="0" w:color="auto"/>
                        <w:bottom w:val="none" w:sz="0" w:space="0" w:color="auto"/>
                        <w:right w:val="none" w:sz="0" w:space="0" w:color="auto"/>
                      </w:divBdr>
                      <w:divsChild>
                        <w:div w:id="1487210870">
                          <w:marLeft w:val="0"/>
                          <w:marRight w:val="0"/>
                          <w:marTop w:val="0"/>
                          <w:marBottom w:val="0"/>
                          <w:divBdr>
                            <w:top w:val="none" w:sz="0" w:space="0" w:color="auto"/>
                            <w:left w:val="none" w:sz="0" w:space="0" w:color="auto"/>
                            <w:bottom w:val="none" w:sz="0" w:space="0" w:color="auto"/>
                            <w:right w:val="none" w:sz="0" w:space="0" w:color="auto"/>
                          </w:divBdr>
                        </w:div>
                        <w:div w:id="2013415210">
                          <w:marLeft w:val="0"/>
                          <w:marRight w:val="0"/>
                          <w:marTop w:val="0"/>
                          <w:marBottom w:val="0"/>
                          <w:divBdr>
                            <w:top w:val="none" w:sz="0" w:space="0" w:color="auto"/>
                            <w:left w:val="none" w:sz="0" w:space="0" w:color="auto"/>
                            <w:bottom w:val="none" w:sz="0" w:space="0" w:color="auto"/>
                            <w:right w:val="none" w:sz="0" w:space="0" w:color="auto"/>
                          </w:divBdr>
                        </w:div>
                      </w:divsChild>
                    </w:div>
                    <w:div w:id="1794593353">
                      <w:marLeft w:val="0"/>
                      <w:marRight w:val="0"/>
                      <w:marTop w:val="0"/>
                      <w:marBottom w:val="0"/>
                      <w:divBdr>
                        <w:top w:val="none" w:sz="0" w:space="0" w:color="auto"/>
                        <w:left w:val="none" w:sz="0" w:space="0" w:color="auto"/>
                        <w:bottom w:val="none" w:sz="0" w:space="0" w:color="auto"/>
                        <w:right w:val="none" w:sz="0" w:space="0" w:color="auto"/>
                      </w:divBdr>
                      <w:divsChild>
                        <w:div w:id="1299072799">
                          <w:marLeft w:val="0"/>
                          <w:marRight w:val="0"/>
                          <w:marTop w:val="0"/>
                          <w:marBottom w:val="0"/>
                          <w:divBdr>
                            <w:top w:val="none" w:sz="0" w:space="0" w:color="auto"/>
                            <w:left w:val="none" w:sz="0" w:space="0" w:color="auto"/>
                            <w:bottom w:val="none" w:sz="0" w:space="0" w:color="auto"/>
                            <w:right w:val="none" w:sz="0" w:space="0" w:color="auto"/>
                          </w:divBdr>
                        </w:div>
                        <w:div w:id="46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188">
                  <w:marLeft w:val="0"/>
                  <w:marRight w:val="0"/>
                  <w:marTop w:val="0"/>
                  <w:marBottom w:val="0"/>
                  <w:divBdr>
                    <w:top w:val="none" w:sz="0" w:space="0" w:color="auto"/>
                    <w:left w:val="none" w:sz="0" w:space="0" w:color="auto"/>
                    <w:bottom w:val="none" w:sz="0" w:space="0" w:color="auto"/>
                    <w:right w:val="none" w:sz="0" w:space="0" w:color="auto"/>
                  </w:divBdr>
                  <w:divsChild>
                    <w:div w:id="686710607">
                      <w:marLeft w:val="0"/>
                      <w:marRight w:val="0"/>
                      <w:marTop w:val="0"/>
                      <w:marBottom w:val="0"/>
                      <w:divBdr>
                        <w:top w:val="none" w:sz="0" w:space="0" w:color="auto"/>
                        <w:left w:val="none" w:sz="0" w:space="0" w:color="auto"/>
                        <w:bottom w:val="none" w:sz="0" w:space="0" w:color="auto"/>
                        <w:right w:val="none" w:sz="0" w:space="0" w:color="auto"/>
                      </w:divBdr>
                    </w:div>
                    <w:div w:id="189687976">
                      <w:marLeft w:val="0"/>
                      <w:marRight w:val="0"/>
                      <w:marTop w:val="0"/>
                      <w:marBottom w:val="0"/>
                      <w:divBdr>
                        <w:top w:val="none" w:sz="0" w:space="0" w:color="auto"/>
                        <w:left w:val="none" w:sz="0" w:space="0" w:color="auto"/>
                        <w:bottom w:val="none" w:sz="0" w:space="0" w:color="auto"/>
                        <w:right w:val="none" w:sz="0" w:space="0" w:color="auto"/>
                      </w:divBdr>
                      <w:divsChild>
                        <w:div w:id="1957986203">
                          <w:marLeft w:val="0"/>
                          <w:marRight w:val="0"/>
                          <w:marTop w:val="0"/>
                          <w:marBottom w:val="0"/>
                          <w:divBdr>
                            <w:top w:val="none" w:sz="0" w:space="0" w:color="auto"/>
                            <w:left w:val="none" w:sz="0" w:space="0" w:color="auto"/>
                            <w:bottom w:val="none" w:sz="0" w:space="0" w:color="auto"/>
                            <w:right w:val="none" w:sz="0" w:space="0" w:color="auto"/>
                          </w:divBdr>
                        </w:div>
                        <w:div w:id="2098406316">
                          <w:marLeft w:val="0"/>
                          <w:marRight w:val="0"/>
                          <w:marTop w:val="0"/>
                          <w:marBottom w:val="0"/>
                          <w:divBdr>
                            <w:top w:val="none" w:sz="0" w:space="0" w:color="auto"/>
                            <w:left w:val="none" w:sz="0" w:space="0" w:color="auto"/>
                            <w:bottom w:val="none" w:sz="0" w:space="0" w:color="auto"/>
                            <w:right w:val="none" w:sz="0" w:space="0" w:color="auto"/>
                          </w:divBdr>
                        </w:div>
                      </w:divsChild>
                    </w:div>
                    <w:div w:id="1082721066">
                      <w:marLeft w:val="0"/>
                      <w:marRight w:val="0"/>
                      <w:marTop w:val="0"/>
                      <w:marBottom w:val="0"/>
                      <w:divBdr>
                        <w:top w:val="none" w:sz="0" w:space="0" w:color="auto"/>
                        <w:left w:val="none" w:sz="0" w:space="0" w:color="auto"/>
                        <w:bottom w:val="none" w:sz="0" w:space="0" w:color="auto"/>
                        <w:right w:val="none" w:sz="0" w:space="0" w:color="auto"/>
                      </w:divBdr>
                      <w:divsChild>
                        <w:div w:id="718435307">
                          <w:marLeft w:val="0"/>
                          <w:marRight w:val="0"/>
                          <w:marTop w:val="0"/>
                          <w:marBottom w:val="0"/>
                          <w:divBdr>
                            <w:top w:val="none" w:sz="0" w:space="0" w:color="auto"/>
                            <w:left w:val="none" w:sz="0" w:space="0" w:color="auto"/>
                            <w:bottom w:val="none" w:sz="0" w:space="0" w:color="auto"/>
                            <w:right w:val="none" w:sz="0" w:space="0" w:color="auto"/>
                          </w:divBdr>
                        </w:div>
                        <w:div w:id="458181812">
                          <w:marLeft w:val="0"/>
                          <w:marRight w:val="0"/>
                          <w:marTop w:val="0"/>
                          <w:marBottom w:val="0"/>
                          <w:divBdr>
                            <w:top w:val="none" w:sz="0" w:space="0" w:color="auto"/>
                            <w:left w:val="none" w:sz="0" w:space="0" w:color="auto"/>
                            <w:bottom w:val="none" w:sz="0" w:space="0" w:color="auto"/>
                            <w:right w:val="none" w:sz="0" w:space="0" w:color="auto"/>
                          </w:divBdr>
                        </w:div>
                      </w:divsChild>
                    </w:div>
                    <w:div w:id="630332569">
                      <w:marLeft w:val="0"/>
                      <w:marRight w:val="0"/>
                      <w:marTop w:val="0"/>
                      <w:marBottom w:val="0"/>
                      <w:divBdr>
                        <w:top w:val="none" w:sz="0" w:space="0" w:color="auto"/>
                        <w:left w:val="none" w:sz="0" w:space="0" w:color="auto"/>
                        <w:bottom w:val="none" w:sz="0" w:space="0" w:color="auto"/>
                        <w:right w:val="none" w:sz="0" w:space="0" w:color="auto"/>
                      </w:divBdr>
                      <w:divsChild>
                        <w:div w:id="1575892519">
                          <w:marLeft w:val="0"/>
                          <w:marRight w:val="0"/>
                          <w:marTop w:val="0"/>
                          <w:marBottom w:val="0"/>
                          <w:divBdr>
                            <w:top w:val="none" w:sz="0" w:space="0" w:color="auto"/>
                            <w:left w:val="none" w:sz="0" w:space="0" w:color="auto"/>
                            <w:bottom w:val="none" w:sz="0" w:space="0" w:color="auto"/>
                            <w:right w:val="none" w:sz="0" w:space="0" w:color="auto"/>
                          </w:divBdr>
                        </w:div>
                        <w:div w:id="47388708">
                          <w:marLeft w:val="0"/>
                          <w:marRight w:val="0"/>
                          <w:marTop w:val="0"/>
                          <w:marBottom w:val="0"/>
                          <w:divBdr>
                            <w:top w:val="none" w:sz="0" w:space="0" w:color="auto"/>
                            <w:left w:val="none" w:sz="0" w:space="0" w:color="auto"/>
                            <w:bottom w:val="none" w:sz="0" w:space="0" w:color="auto"/>
                            <w:right w:val="none" w:sz="0" w:space="0" w:color="auto"/>
                          </w:divBdr>
                        </w:div>
                      </w:divsChild>
                    </w:div>
                    <w:div w:id="2011563099">
                      <w:marLeft w:val="0"/>
                      <w:marRight w:val="0"/>
                      <w:marTop w:val="0"/>
                      <w:marBottom w:val="0"/>
                      <w:divBdr>
                        <w:top w:val="none" w:sz="0" w:space="0" w:color="auto"/>
                        <w:left w:val="none" w:sz="0" w:space="0" w:color="auto"/>
                        <w:bottom w:val="none" w:sz="0" w:space="0" w:color="auto"/>
                        <w:right w:val="none" w:sz="0" w:space="0" w:color="auto"/>
                      </w:divBdr>
                      <w:divsChild>
                        <w:div w:id="734396692">
                          <w:marLeft w:val="0"/>
                          <w:marRight w:val="0"/>
                          <w:marTop w:val="0"/>
                          <w:marBottom w:val="0"/>
                          <w:divBdr>
                            <w:top w:val="none" w:sz="0" w:space="0" w:color="auto"/>
                            <w:left w:val="none" w:sz="0" w:space="0" w:color="auto"/>
                            <w:bottom w:val="none" w:sz="0" w:space="0" w:color="auto"/>
                            <w:right w:val="none" w:sz="0" w:space="0" w:color="auto"/>
                          </w:divBdr>
                        </w:div>
                        <w:div w:id="1889804086">
                          <w:marLeft w:val="0"/>
                          <w:marRight w:val="0"/>
                          <w:marTop w:val="0"/>
                          <w:marBottom w:val="0"/>
                          <w:divBdr>
                            <w:top w:val="none" w:sz="0" w:space="0" w:color="auto"/>
                            <w:left w:val="none" w:sz="0" w:space="0" w:color="auto"/>
                            <w:bottom w:val="none" w:sz="0" w:space="0" w:color="auto"/>
                            <w:right w:val="none" w:sz="0" w:space="0" w:color="auto"/>
                          </w:divBdr>
                        </w:div>
                      </w:divsChild>
                    </w:div>
                    <w:div w:id="695158813">
                      <w:marLeft w:val="0"/>
                      <w:marRight w:val="0"/>
                      <w:marTop w:val="0"/>
                      <w:marBottom w:val="0"/>
                      <w:divBdr>
                        <w:top w:val="none" w:sz="0" w:space="0" w:color="auto"/>
                        <w:left w:val="none" w:sz="0" w:space="0" w:color="auto"/>
                        <w:bottom w:val="none" w:sz="0" w:space="0" w:color="auto"/>
                        <w:right w:val="none" w:sz="0" w:space="0" w:color="auto"/>
                      </w:divBdr>
                      <w:divsChild>
                        <w:div w:id="587345120">
                          <w:marLeft w:val="0"/>
                          <w:marRight w:val="0"/>
                          <w:marTop w:val="0"/>
                          <w:marBottom w:val="0"/>
                          <w:divBdr>
                            <w:top w:val="none" w:sz="0" w:space="0" w:color="auto"/>
                            <w:left w:val="none" w:sz="0" w:space="0" w:color="auto"/>
                            <w:bottom w:val="none" w:sz="0" w:space="0" w:color="auto"/>
                            <w:right w:val="none" w:sz="0" w:space="0" w:color="auto"/>
                          </w:divBdr>
                        </w:div>
                        <w:div w:id="791754840">
                          <w:marLeft w:val="0"/>
                          <w:marRight w:val="0"/>
                          <w:marTop w:val="0"/>
                          <w:marBottom w:val="0"/>
                          <w:divBdr>
                            <w:top w:val="none" w:sz="0" w:space="0" w:color="auto"/>
                            <w:left w:val="none" w:sz="0" w:space="0" w:color="auto"/>
                            <w:bottom w:val="none" w:sz="0" w:space="0" w:color="auto"/>
                            <w:right w:val="none" w:sz="0" w:space="0" w:color="auto"/>
                          </w:divBdr>
                        </w:div>
                      </w:divsChild>
                    </w:div>
                    <w:div w:id="157766924">
                      <w:marLeft w:val="0"/>
                      <w:marRight w:val="0"/>
                      <w:marTop w:val="0"/>
                      <w:marBottom w:val="0"/>
                      <w:divBdr>
                        <w:top w:val="none" w:sz="0" w:space="0" w:color="auto"/>
                        <w:left w:val="none" w:sz="0" w:space="0" w:color="auto"/>
                        <w:bottom w:val="none" w:sz="0" w:space="0" w:color="auto"/>
                        <w:right w:val="none" w:sz="0" w:space="0" w:color="auto"/>
                      </w:divBdr>
                      <w:divsChild>
                        <w:div w:id="353847513">
                          <w:marLeft w:val="0"/>
                          <w:marRight w:val="0"/>
                          <w:marTop w:val="0"/>
                          <w:marBottom w:val="0"/>
                          <w:divBdr>
                            <w:top w:val="none" w:sz="0" w:space="0" w:color="auto"/>
                            <w:left w:val="none" w:sz="0" w:space="0" w:color="auto"/>
                            <w:bottom w:val="none" w:sz="0" w:space="0" w:color="auto"/>
                            <w:right w:val="none" w:sz="0" w:space="0" w:color="auto"/>
                          </w:divBdr>
                        </w:div>
                        <w:div w:id="1529946808">
                          <w:marLeft w:val="0"/>
                          <w:marRight w:val="0"/>
                          <w:marTop w:val="0"/>
                          <w:marBottom w:val="0"/>
                          <w:divBdr>
                            <w:top w:val="none" w:sz="0" w:space="0" w:color="auto"/>
                            <w:left w:val="none" w:sz="0" w:space="0" w:color="auto"/>
                            <w:bottom w:val="none" w:sz="0" w:space="0" w:color="auto"/>
                            <w:right w:val="none" w:sz="0" w:space="0" w:color="auto"/>
                          </w:divBdr>
                        </w:div>
                      </w:divsChild>
                    </w:div>
                    <w:div w:id="689334974">
                      <w:marLeft w:val="0"/>
                      <w:marRight w:val="0"/>
                      <w:marTop w:val="0"/>
                      <w:marBottom w:val="0"/>
                      <w:divBdr>
                        <w:top w:val="none" w:sz="0" w:space="0" w:color="auto"/>
                        <w:left w:val="none" w:sz="0" w:space="0" w:color="auto"/>
                        <w:bottom w:val="none" w:sz="0" w:space="0" w:color="auto"/>
                        <w:right w:val="none" w:sz="0" w:space="0" w:color="auto"/>
                      </w:divBdr>
                      <w:divsChild>
                        <w:div w:id="1457870082">
                          <w:marLeft w:val="0"/>
                          <w:marRight w:val="0"/>
                          <w:marTop w:val="0"/>
                          <w:marBottom w:val="0"/>
                          <w:divBdr>
                            <w:top w:val="none" w:sz="0" w:space="0" w:color="auto"/>
                            <w:left w:val="none" w:sz="0" w:space="0" w:color="auto"/>
                            <w:bottom w:val="none" w:sz="0" w:space="0" w:color="auto"/>
                            <w:right w:val="none" w:sz="0" w:space="0" w:color="auto"/>
                          </w:divBdr>
                        </w:div>
                        <w:div w:id="10267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8171">
                  <w:marLeft w:val="0"/>
                  <w:marRight w:val="0"/>
                  <w:marTop w:val="0"/>
                  <w:marBottom w:val="0"/>
                  <w:divBdr>
                    <w:top w:val="none" w:sz="0" w:space="0" w:color="auto"/>
                    <w:left w:val="none" w:sz="0" w:space="0" w:color="auto"/>
                    <w:bottom w:val="none" w:sz="0" w:space="0" w:color="auto"/>
                    <w:right w:val="none" w:sz="0" w:space="0" w:color="auto"/>
                  </w:divBdr>
                  <w:divsChild>
                    <w:div w:id="1583758187">
                      <w:marLeft w:val="0"/>
                      <w:marRight w:val="0"/>
                      <w:marTop w:val="0"/>
                      <w:marBottom w:val="0"/>
                      <w:divBdr>
                        <w:top w:val="none" w:sz="0" w:space="0" w:color="auto"/>
                        <w:left w:val="none" w:sz="0" w:space="0" w:color="auto"/>
                        <w:bottom w:val="none" w:sz="0" w:space="0" w:color="auto"/>
                        <w:right w:val="none" w:sz="0" w:space="0" w:color="auto"/>
                      </w:divBdr>
                    </w:div>
                    <w:div w:id="1329140313">
                      <w:marLeft w:val="0"/>
                      <w:marRight w:val="0"/>
                      <w:marTop w:val="0"/>
                      <w:marBottom w:val="0"/>
                      <w:divBdr>
                        <w:top w:val="none" w:sz="0" w:space="0" w:color="auto"/>
                        <w:left w:val="none" w:sz="0" w:space="0" w:color="auto"/>
                        <w:bottom w:val="none" w:sz="0" w:space="0" w:color="auto"/>
                        <w:right w:val="none" w:sz="0" w:space="0" w:color="auto"/>
                      </w:divBdr>
                      <w:divsChild>
                        <w:div w:id="480926728">
                          <w:marLeft w:val="0"/>
                          <w:marRight w:val="0"/>
                          <w:marTop w:val="0"/>
                          <w:marBottom w:val="0"/>
                          <w:divBdr>
                            <w:top w:val="none" w:sz="0" w:space="0" w:color="auto"/>
                            <w:left w:val="none" w:sz="0" w:space="0" w:color="auto"/>
                            <w:bottom w:val="none" w:sz="0" w:space="0" w:color="auto"/>
                            <w:right w:val="none" w:sz="0" w:space="0" w:color="auto"/>
                          </w:divBdr>
                        </w:div>
                        <w:div w:id="895623923">
                          <w:marLeft w:val="0"/>
                          <w:marRight w:val="0"/>
                          <w:marTop w:val="0"/>
                          <w:marBottom w:val="0"/>
                          <w:divBdr>
                            <w:top w:val="none" w:sz="0" w:space="0" w:color="auto"/>
                            <w:left w:val="none" w:sz="0" w:space="0" w:color="auto"/>
                            <w:bottom w:val="none" w:sz="0" w:space="0" w:color="auto"/>
                            <w:right w:val="none" w:sz="0" w:space="0" w:color="auto"/>
                          </w:divBdr>
                        </w:div>
                      </w:divsChild>
                    </w:div>
                    <w:div w:id="928539680">
                      <w:marLeft w:val="0"/>
                      <w:marRight w:val="0"/>
                      <w:marTop w:val="0"/>
                      <w:marBottom w:val="0"/>
                      <w:divBdr>
                        <w:top w:val="none" w:sz="0" w:space="0" w:color="auto"/>
                        <w:left w:val="none" w:sz="0" w:space="0" w:color="auto"/>
                        <w:bottom w:val="none" w:sz="0" w:space="0" w:color="auto"/>
                        <w:right w:val="none" w:sz="0" w:space="0" w:color="auto"/>
                      </w:divBdr>
                      <w:divsChild>
                        <w:div w:id="2022077326">
                          <w:marLeft w:val="0"/>
                          <w:marRight w:val="0"/>
                          <w:marTop w:val="0"/>
                          <w:marBottom w:val="0"/>
                          <w:divBdr>
                            <w:top w:val="none" w:sz="0" w:space="0" w:color="auto"/>
                            <w:left w:val="none" w:sz="0" w:space="0" w:color="auto"/>
                            <w:bottom w:val="none" w:sz="0" w:space="0" w:color="auto"/>
                            <w:right w:val="none" w:sz="0" w:space="0" w:color="auto"/>
                          </w:divBdr>
                        </w:div>
                        <w:div w:id="984705336">
                          <w:marLeft w:val="0"/>
                          <w:marRight w:val="0"/>
                          <w:marTop w:val="0"/>
                          <w:marBottom w:val="0"/>
                          <w:divBdr>
                            <w:top w:val="none" w:sz="0" w:space="0" w:color="auto"/>
                            <w:left w:val="none" w:sz="0" w:space="0" w:color="auto"/>
                            <w:bottom w:val="none" w:sz="0" w:space="0" w:color="auto"/>
                            <w:right w:val="none" w:sz="0" w:space="0" w:color="auto"/>
                          </w:divBdr>
                        </w:div>
                      </w:divsChild>
                    </w:div>
                    <w:div w:id="480392407">
                      <w:marLeft w:val="0"/>
                      <w:marRight w:val="0"/>
                      <w:marTop w:val="0"/>
                      <w:marBottom w:val="0"/>
                      <w:divBdr>
                        <w:top w:val="none" w:sz="0" w:space="0" w:color="auto"/>
                        <w:left w:val="none" w:sz="0" w:space="0" w:color="auto"/>
                        <w:bottom w:val="none" w:sz="0" w:space="0" w:color="auto"/>
                        <w:right w:val="none" w:sz="0" w:space="0" w:color="auto"/>
                      </w:divBdr>
                      <w:divsChild>
                        <w:div w:id="1357661894">
                          <w:marLeft w:val="0"/>
                          <w:marRight w:val="0"/>
                          <w:marTop w:val="0"/>
                          <w:marBottom w:val="0"/>
                          <w:divBdr>
                            <w:top w:val="none" w:sz="0" w:space="0" w:color="auto"/>
                            <w:left w:val="none" w:sz="0" w:space="0" w:color="auto"/>
                            <w:bottom w:val="none" w:sz="0" w:space="0" w:color="auto"/>
                            <w:right w:val="none" w:sz="0" w:space="0" w:color="auto"/>
                          </w:divBdr>
                        </w:div>
                        <w:div w:id="9890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7505">
                  <w:marLeft w:val="0"/>
                  <w:marRight w:val="0"/>
                  <w:marTop w:val="0"/>
                  <w:marBottom w:val="0"/>
                  <w:divBdr>
                    <w:top w:val="none" w:sz="0" w:space="0" w:color="auto"/>
                    <w:left w:val="none" w:sz="0" w:space="0" w:color="auto"/>
                    <w:bottom w:val="none" w:sz="0" w:space="0" w:color="auto"/>
                    <w:right w:val="none" w:sz="0" w:space="0" w:color="auto"/>
                  </w:divBdr>
                  <w:divsChild>
                    <w:div w:id="1093404582">
                      <w:marLeft w:val="0"/>
                      <w:marRight w:val="0"/>
                      <w:marTop w:val="0"/>
                      <w:marBottom w:val="0"/>
                      <w:divBdr>
                        <w:top w:val="none" w:sz="0" w:space="0" w:color="auto"/>
                        <w:left w:val="none" w:sz="0" w:space="0" w:color="auto"/>
                        <w:bottom w:val="none" w:sz="0" w:space="0" w:color="auto"/>
                        <w:right w:val="none" w:sz="0" w:space="0" w:color="auto"/>
                      </w:divBdr>
                    </w:div>
                    <w:div w:id="314067179">
                      <w:marLeft w:val="0"/>
                      <w:marRight w:val="0"/>
                      <w:marTop w:val="0"/>
                      <w:marBottom w:val="0"/>
                      <w:divBdr>
                        <w:top w:val="none" w:sz="0" w:space="0" w:color="auto"/>
                        <w:left w:val="none" w:sz="0" w:space="0" w:color="auto"/>
                        <w:bottom w:val="none" w:sz="0" w:space="0" w:color="auto"/>
                        <w:right w:val="none" w:sz="0" w:space="0" w:color="auto"/>
                      </w:divBdr>
                      <w:divsChild>
                        <w:div w:id="1708407432">
                          <w:marLeft w:val="0"/>
                          <w:marRight w:val="0"/>
                          <w:marTop w:val="0"/>
                          <w:marBottom w:val="0"/>
                          <w:divBdr>
                            <w:top w:val="none" w:sz="0" w:space="0" w:color="auto"/>
                            <w:left w:val="none" w:sz="0" w:space="0" w:color="auto"/>
                            <w:bottom w:val="none" w:sz="0" w:space="0" w:color="auto"/>
                            <w:right w:val="none" w:sz="0" w:space="0" w:color="auto"/>
                          </w:divBdr>
                        </w:div>
                        <w:div w:id="72240624">
                          <w:marLeft w:val="0"/>
                          <w:marRight w:val="0"/>
                          <w:marTop w:val="0"/>
                          <w:marBottom w:val="0"/>
                          <w:divBdr>
                            <w:top w:val="none" w:sz="0" w:space="0" w:color="auto"/>
                            <w:left w:val="none" w:sz="0" w:space="0" w:color="auto"/>
                            <w:bottom w:val="none" w:sz="0" w:space="0" w:color="auto"/>
                            <w:right w:val="none" w:sz="0" w:space="0" w:color="auto"/>
                          </w:divBdr>
                        </w:div>
                      </w:divsChild>
                    </w:div>
                    <w:div w:id="18358870">
                      <w:marLeft w:val="0"/>
                      <w:marRight w:val="0"/>
                      <w:marTop w:val="0"/>
                      <w:marBottom w:val="0"/>
                      <w:divBdr>
                        <w:top w:val="none" w:sz="0" w:space="0" w:color="auto"/>
                        <w:left w:val="none" w:sz="0" w:space="0" w:color="auto"/>
                        <w:bottom w:val="none" w:sz="0" w:space="0" w:color="auto"/>
                        <w:right w:val="none" w:sz="0" w:space="0" w:color="auto"/>
                      </w:divBdr>
                      <w:divsChild>
                        <w:div w:id="1854955325">
                          <w:marLeft w:val="0"/>
                          <w:marRight w:val="0"/>
                          <w:marTop w:val="0"/>
                          <w:marBottom w:val="0"/>
                          <w:divBdr>
                            <w:top w:val="none" w:sz="0" w:space="0" w:color="auto"/>
                            <w:left w:val="none" w:sz="0" w:space="0" w:color="auto"/>
                            <w:bottom w:val="none" w:sz="0" w:space="0" w:color="auto"/>
                            <w:right w:val="none" w:sz="0" w:space="0" w:color="auto"/>
                          </w:divBdr>
                        </w:div>
                        <w:div w:id="1114521911">
                          <w:marLeft w:val="0"/>
                          <w:marRight w:val="0"/>
                          <w:marTop w:val="0"/>
                          <w:marBottom w:val="0"/>
                          <w:divBdr>
                            <w:top w:val="none" w:sz="0" w:space="0" w:color="auto"/>
                            <w:left w:val="none" w:sz="0" w:space="0" w:color="auto"/>
                            <w:bottom w:val="none" w:sz="0" w:space="0" w:color="auto"/>
                            <w:right w:val="none" w:sz="0" w:space="0" w:color="auto"/>
                          </w:divBdr>
                        </w:div>
                      </w:divsChild>
                    </w:div>
                    <w:div w:id="775751879">
                      <w:marLeft w:val="0"/>
                      <w:marRight w:val="0"/>
                      <w:marTop w:val="0"/>
                      <w:marBottom w:val="0"/>
                      <w:divBdr>
                        <w:top w:val="none" w:sz="0" w:space="0" w:color="auto"/>
                        <w:left w:val="none" w:sz="0" w:space="0" w:color="auto"/>
                        <w:bottom w:val="none" w:sz="0" w:space="0" w:color="auto"/>
                        <w:right w:val="none" w:sz="0" w:space="0" w:color="auto"/>
                      </w:divBdr>
                      <w:divsChild>
                        <w:div w:id="1515849447">
                          <w:marLeft w:val="0"/>
                          <w:marRight w:val="0"/>
                          <w:marTop w:val="0"/>
                          <w:marBottom w:val="0"/>
                          <w:divBdr>
                            <w:top w:val="none" w:sz="0" w:space="0" w:color="auto"/>
                            <w:left w:val="none" w:sz="0" w:space="0" w:color="auto"/>
                            <w:bottom w:val="none" w:sz="0" w:space="0" w:color="auto"/>
                            <w:right w:val="none" w:sz="0" w:space="0" w:color="auto"/>
                          </w:divBdr>
                        </w:div>
                        <w:div w:id="1281381867">
                          <w:marLeft w:val="0"/>
                          <w:marRight w:val="0"/>
                          <w:marTop w:val="0"/>
                          <w:marBottom w:val="0"/>
                          <w:divBdr>
                            <w:top w:val="none" w:sz="0" w:space="0" w:color="auto"/>
                            <w:left w:val="none" w:sz="0" w:space="0" w:color="auto"/>
                            <w:bottom w:val="none" w:sz="0" w:space="0" w:color="auto"/>
                            <w:right w:val="none" w:sz="0" w:space="0" w:color="auto"/>
                          </w:divBdr>
                        </w:div>
                      </w:divsChild>
                    </w:div>
                    <w:div w:id="1540315754">
                      <w:marLeft w:val="0"/>
                      <w:marRight w:val="0"/>
                      <w:marTop w:val="0"/>
                      <w:marBottom w:val="0"/>
                      <w:divBdr>
                        <w:top w:val="none" w:sz="0" w:space="0" w:color="auto"/>
                        <w:left w:val="none" w:sz="0" w:space="0" w:color="auto"/>
                        <w:bottom w:val="none" w:sz="0" w:space="0" w:color="auto"/>
                        <w:right w:val="none" w:sz="0" w:space="0" w:color="auto"/>
                      </w:divBdr>
                      <w:divsChild>
                        <w:div w:id="951321863">
                          <w:marLeft w:val="0"/>
                          <w:marRight w:val="0"/>
                          <w:marTop w:val="0"/>
                          <w:marBottom w:val="0"/>
                          <w:divBdr>
                            <w:top w:val="none" w:sz="0" w:space="0" w:color="auto"/>
                            <w:left w:val="none" w:sz="0" w:space="0" w:color="auto"/>
                            <w:bottom w:val="none" w:sz="0" w:space="0" w:color="auto"/>
                            <w:right w:val="none" w:sz="0" w:space="0" w:color="auto"/>
                          </w:divBdr>
                        </w:div>
                        <w:div w:id="1623804612">
                          <w:marLeft w:val="0"/>
                          <w:marRight w:val="0"/>
                          <w:marTop w:val="0"/>
                          <w:marBottom w:val="0"/>
                          <w:divBdr>
                            <w:top w:val="none" w:sz="0" w:space="0" w:color="auto"/>
                            <w:left w:val="none" w:sz="0" w:space="0" w:color="auto"/>
                            <w:bottom w:val="none" w:sz="0" w:space="0" w:color="auto"/>
                            <w:right w:val="none" w:sz="0" w:space="0" w:color="auto"/>
                          </w:divBdr>
                        </w:div>
                      </w:divsChild>
                    </w:div>
                    <w:div w:id="748648711">
                      <w:marLeft w:val="0"/>
                      <w:marRight w:val="0"/>
                      <w:marTop w:val="0"/>
                      <w:marBottom w:val="0"/>
                      <w:divBdr>
                        <w:top w:val="none" w:sz="0" w:space="0" w:color="auto"/>
                        <w:left w:val="none" w:sz="0" w:space="0" w:color="auto"/>
                        <w:bottom w:val="none" w:sz="0" w:space="0" w:color="auto"/>
                        <w:right w:val="none" w:sz="0" w:space="0" w:color="auto"/>
                      </w:divBdr>
                      <w:divsChild>
                        <w:div w:id="675158878">
                          <w:marLeft w:val="0"/>
                          <w:marRight w:val="0"/>
                          <w:marTop w:val="0"/>
                          <w:marBottom w:val="0"/>
                          <w:divBdr>
                            <w:top w:val="none" w:sz="0" w:space="0" w:color="auto"/>
                            <w:left w:val="none" w:sz="0" w:space="0" w:color="auto"/>
                            <w:bottom w:val="none" w:sz="0" w:space="0" w:color="auto"/>
                            <w:right w:val="none" w:sz="0" w:space="0" w:color="auto"/>
                          </w:divBdr>
                        </w:div>
                        <w:div w:id="18076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2020-11-26T08:24:00Z</dcterms:created>
  <dcterms:modified xsi:type="dcterms:W3CDTF">2020-11-26T08:24:00Z</dcterms:modified>
</cp:coreProperties>
</file>