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E27" w:rsidRPr="00A93E27" w:rsidRDefault="00A93E27" w:rsidP="00A93E27">
      <w:pPr>
        <w:widowControl/>
        <w:spacing w:line="520" w:lineRule="exact"/>
        <w:jc w:val="center"/>
        <w:outlineLvl w:val="0"/>
        <w:rPr>
          <w:rFonts w:ascii="宋体" w:eastAsia="宋体" w:hAnsi="宋体" w:cs="宋体"/>
          <w:kern w:val="0"/>
          <w:sz w:val="24"/>
          <w:szCs w:val="24"/>
        </w:rPr>
      </w:pPr>
      <w:r w:rsidRPr="00A93E27">
        <w:rPr>
          <w:rFonts w:ascii="宋体" w:eastAsia="宋体" w:hAnsi="宋体" w:cs="宋体"/>
          <w:b/>
          <w:spacing w:val="20"/>
          <w:kern w:val="0"/>
          <w:sz w:val="32"/>
          <w:szCs w:val="32"/>
        </w:rPr>
        <w:t>河北海事局海事行政处罚听证工作须知</w:t>
      </w:r>
    </w:p>
    <w:p w:rsidR="00A93E27" w:rsidRPr="00A93E27" w:rsidRDefault="00A93E27" w:rsidP="00A93E27">
      <w:pPr>
        <w:widowControl/>
        <w:tabs>
          <w:tab w:val="left" w:pos="866"/>
          <w:tab w:val="left" w:pos="3402"/>
        </w:tabs>
        <w:spacing w:line="520" w:lineRule="exact"/>
        <w:ind w:left="964" w:hangingChars="400" w:hanging="964"/>
        <w:jc w:val="left"/>
        <w:rPr>
          <w:rFonts w:ascii="宋体" w:eastAsia="宋体" w:hAnsi="宋体" w:cs="宋体"/>
          <w:kern w:val="0"/>
          <w:sz w:val="24"/>
          <w:szCs w:val="24"/>
        </w:rPr>
      </w:pPr>
      <w:r w:rsidRPr="00A93E27">
        <w:rPr>
          <w:rFonts w:ascii="宋体" w:eastAsia="宋体" w:hAnsi="宋体" w:cs="宋体"/>
          <w:b/>
          <w:kern w:val="0"/>
          <w:sz w:val="24"/>
          <w:szCs w:val="24"/>
        </w:rPr>
        <w:t>1.</w:t>
      </w:r>
      <w:r w:rsidRPr="00A93E27">
        <w:rPr>
          <w:rFonts w:ascii="宋体" w:eastAsia="MS Mincho" w:hAnsi="宋体" w:cs="宋体" w:hint="eastAsia"/>
          <w:b/>
          <w:kern w:val="0"/>
          <w:sz w:val="24"/>
          <w:szCs w:val="24"/>
        </w:rPr>
        <w:t>目的</w:t>
      </w:r>
    </w:p>
    <w:p w:rsidR="00A93E27" w:rsidRPr="00A93E27" w:rsidRDefault="00A93E27" w:rsidP="00A93E27">
      <w:pPr>
        <w:widowControl/>
        <w:spacing w:line="520" w:lineRule="exact"/>
        <w:ind w:firstLineChars="200" w:firstLine="480"/>
        <w:jc w:val="left"/>
        <w:rPr>
          <w:rFonts w:ascii="宋体" w:eastAsia="宋体" w:hAnsi="宋体" w:cs="宋体"/>
          <w:kern w:val="0"/>
          <w:sz w:val="24"/>
          <w:szCs w:val="24"/>
        </w:rPr>
      </w:pPr>
      <w:r w:rsidRPr="00A93E27">
        <w:rPr>
          <w:rFonts w:ascii="宋体" w:eastAsia="宋体" w:hAnsi="宋体" w:cs="宋体" w:hint="eastAsia"/>
          <w:kern w:val="0"/>
          <w:sz w:val="24"/>
          <w:szCs w:val="24"/>
        </w:rPr>
        <w:t>本须知旨在保障公民、法人和其他组织的合法权益，监督行政机关依法行使行政职权。</w:t>
      </w:r>
    </w:p>
    <w:p w:rsidR="00A93E27" w:rsidRPr="00A93E27" w:rsidRDefault="00A93E27" w:rsidP="00A93E27">
      <w:pPr>
        <w:widowControl/>
        <w:tabs>
          <w:tab w:val="left" w:pos="866"/>
          <w:tab w:val="left" w:pos="3402"/>
        </w:tabs>
        <w:spacing w:line="520" w:lineRule="exact"/>
        <w:jc w:val="left"/>
        <w:rPr>
          <w:rFonts w:ascii="宋体" w:eastAsia="宋体" w:hAnsi="宋体" w:cs="宋体"/>
          <w:kern w:val="0"/>
          <w:sz w:val="24"/>
          <w:szCs w:val="24"/>
        </w:rPr>
      </w:pPr>
      <w:r w:rsidRPr="00A93E27">
        <w:rPr>
          <w:rFonts w:ascii="宋体" w:eastAsia="宋体" w:hAnsi="宋体" w:cs="宋体"/>
          <w:b/>
          <w:kern w:val="0"/>
          <w:sz w:val="24"/>
          <w:szCs w:val="24"/>
        </w:rPr>
        <w:t>2.</w:t>
      </w:r>
      <w:r w:rsidRPr="00A93E27">
        <w:rPr>
          <w:rFonts w:ascii="宋体" w:eastAsia="MS Mincho" w:hAnsi="宋体" w:cs="宋体" w:hint="eastAsia"/>
          <w:b/>
          <w:kern w:val="0"/>
          <w:sz w:val="24"/>
          <w:szCs w:val="24"/>
        </w:rPr>
        <w:t>适用范</w:t>
      </w:r>
      <w:r w:rsidRPr="00A93E27">
        <w:rPr>
          <w:rFonts w:ascii="宋体" w:eastAsia="宋体" w:hAnsi="宋体" w:cs="宋体"/>
          <w:b/>
          <w:kern w:val="0"/>
          <w:sz w:val="24"/>
          <w:szCs w:val="24"/>
        </w:rPr>
        <w:t>围</w:t>
      </w:r>
    </w:p>
    <w:p w:rsidR="00A93E27" w:rsidRPr="00A93E27" w:rsidRDefault="00A93E27" w:rsidP="00A93E27">
      <w:pPr>
        <w:widowControl/>
        <w:spacing w:line="520" w:lineRule="exact"/>
        <w:jc w:val="left"/>
        <w:rPr>
          <w:rFonts w:ascii="宋体" w:eastAsia="宋体" w:hAnsi="宋体" w:cs="宋体"/>
          <w:kern w:val="0"/>
          <w:sz w:val="24"/>
          <w:szCs w:val="24"/>
        </w:rPr>
      </w:pPr>
      <w:r w:rsidRPr="00A93E27">
        <w:rPr>
          <w:rFonts w:ascii="宋体" w:eastAsia="宋体" w:hAnsi="宋体" w:cs="宋体" w:hint="eastAsia"/>
          <w:kern w:val="0"/>
          <w:sz w:val="24"/>
          <w:szCs w:val="24"/>
        </w:rPr>
        <w:t>本须知适用于局各级海事管理机构依法</w:t>
      </w:r>
      <w:proofErr w:type="gramStart"/>
      <w:r w:rsidRPr="00A93E27">
        <w:rPr>
          <w:rFonts w:ascii="宋体" w:eastAsia="宋体" w:hAnsi="宋体" w:cs="宋体" w:hint="eastAsia"/>
          <w:kern w:val="0"/>
          <w:sz w:val="24"/>
          <w:szCs w:val="24"/>
        </w:rPr>
        <w:t>作出</w:t>
      </w:r>
      <w:proofErr w:type="gramEnd"/>
      <w:r w:rsidRPr="00A93E27">
        <w:rPr>
          <w:rFonts w:ascii="宋体" w:eastAsia="宋体" w:hAnsi="宋体" w:cs="宋体" w:hint="eastAsia"/>
          <w:kern w:val="0"/>
          <w:sz w:val="24"/>
          <w:szCs w:val="24"/>
        </w:rPr>
        <w:t>较大数额罚款、吊销证书的海事行政处罚决定之前，当事人要求听证，海事管理机构依法定程序组织的听证。</w:t>
      </w:r>
    </w:p>
    <w:p w:rsidR="00A93E27" w:rsidRPr="00A93E27" w:rsidRDefault="00A93E27" w:rsidP="00A93E27">
      <w:pPr>
        <w:widowControl/>
        <w:tabs>
          <w:tab w:val="left" w:pos="3402"/>
        </w:tabs>
        <w:spacing w:line="520" w:lineRule="exact"/>
        <w:jc w:val="left"/>
        <w:rPr>
          <w:rFonts w:ascii="宋体" w:eastAsia="宋体" w:hAnsi="宋体" w:cs="宋体"/>
          <w:kern w:val="0"/>
          <w:sz w:val="24"/>
          <w:szCs w:val="24"/>
        </w:rPr>
      </w:pPr>
      <w:r w:rsidRPr="00A93E27">
        <w:rPr>
          <w:rFonts w:ascii="宋体" w:eastAsia="宋体" w:hAnsi="宋体" w:cs="宋体"/>
          <w:b/>
          <w:kern w:val="0"/>
          <w:sz w:val="24"/>
          <w:szCs w:val="24"/>
        </w:rPr>
        <w:t>3.</w:t>
      </w:r>
      <w:r w:rsidRPr="00A93E27">
        <w:rPr>
          <w:rFonts w:ascii="宋体" w:eastAsia="MS Mincho" w:hAnsi="宋体" w:cs="宋体" w:hint="eastAsia"/>
          <w:b/>
          <w:kern w:val="0"/>
          <w:sz w:val="24"/>
          <w:szCs w:val="24"/>
        </w:rPr>
        <w:t>定</w:t>
      </w:r>
      <w:r w:rsidRPr="00A93E27">
        <w:rPr>
          <w:rFonts w:ascii="宋体" w:eastAsia="宋体" w:hAnsi="宋体" w:cs="宋体"/>
          <w:b/>
          <w:kern w:val="0"/>
          <w:sz w:val="24"/>
          <w:szCs w:val="24"/>
        </w:rPr>
        <w:t>义</w:t>
      </w:r>
    </w:p>
    <w:p w:rsidR="00A93E27" w:rsidRPr="00A93E27" w:rsidRDefault="00A93E27" w:rsidP="00A93E27">
      <w:pPr>
        <w:widowControl/>
        <w:tabs>
          <w:tab w:val="left" w:pos="866"/>
          <w:tab w:val="left" w:pos="3402"/>
        </w:tabs>
        <w:spacing w:line="520" w:lineRule="exact"/>
        <w:ind w:firstLine="480"/>
        <w:jc w:val="left"/>
        <w:rPr>
          <w:rFonts w:ascii="宋体" w:eastAsia="宋体" w:hAnsi="宋体" w:cs="宋体"/>
          <w:kern w:val="0"/>
          <w:sz w:val="24"/>
          <w:szCs w:val="24"/>
        </w:rPr>
      </w:pPr>
      <w:r w:rsidRPr="00A93E27">
        <w:rPr>
          <w:rFonts w:ascii="宋体" w:eastAsia="MS Mincho" w:hAnsi="宋体" w:cs="宋体" w:hint="eastAsia"/>
          <w:kern w:val="0"/>
          <w:sz w:val="24"/>
          <w:szCs w:val="24"/>
        </w:rPr>
        <w:t>行政听</w:t>
      </w:r>
      <w:r w:rsidRPr="00A93E27">
        <w:rPr>
          <w:rFonts w:ascii="宋体" w:eastAsia="宋体" w:hAnsi="宋体" w:cs="宋体"/>
          <w:kern w:val="0"/>
          <w:sz w:val="24"/>
          <w:szCs w:val="24"/>
        </w:rPr>
        <w:t>证</w:t>
      </w:r>
      <w:r w:rsidRPr="00A93E27">
        <w:rPr>
          <w:rFonts w:ascii="MS Mincho" w:eastAsia="MS Mincho" w:hAnsi="MS Mincho" w:cs="MS Mincho" w:hint="eastAsia"/>
          <w:kern w:val="0"/>
          <w:sz w:val="24"/>
          <w:szCs w:val="24"/>
        </w:rPr>
        <w:t>：是指行政机关</w:t>
      </w:r>
      <w:proofErr w:type="gramStart"/>
      <w:r w:rsidRPr="00A93E27">
        <w:rPr>
          <w:rFonts w:ascii="MS Mincho" w:eastAsia="MS Mincho" w:hAnsi="MS Mincho" w:cs="MS Mincho" w:hint="eastAsia"/>
          <w:kern w:val="0"/>
          <w:sz w:val="24"/>
          <w:szCs w:val="24"/>
        </w:rPr>
        <w:t>作出</w:t>
      </w:r>
      <w:proofErr w:type="gramEnd"/>
      <w:r w:rsidRPr="00A93E27">
        <w:rPr>
          <w:rFonts w:ascii="MS Mincho" w:eastAsia="MS Mincho" w:hAnsi="MS Mincho" w:cs="MS Mincho" w:hint="eastAsia"/>
          <w:kern w:val="0"/>
          <w:sz w:val="24"/>
          <w:szCs w:val="24"/>
        </w:rPr>
        <w:t>涉及公民、法人或者其他</w:t>
      </w:r>
      <w:r w:rsidRPr="00A93E27">
        <w:rPr>
          <w:rFonts w:ascii="宋体" w:eastAsia="宋体" w:hAnsi="宋体" w:cs="宋体"/>
          <w:kern w:val="0"/>
          <w:sz w:val="24"/>
          <w:szCs w:val="24"/>
        </w:rPr>
        <w:t>组织</w:t>
      </w:r>
      <w:r w:rsidRPr="00A93E27">
        <w:rPr>
          <w:rFonts w:ascii="MS Mincho" w:eastAsia="MS Mincho" w:hAnsi="MS Mincho" w:cs="MS Mincho" w:hint="eastAsia"/>
          <w:kern w:val="0"/>
          <w:sz w:val="24"/>
          <w:szCs w:val="24"/>
        </w:rPr>
        <w:t>利益的重大事</w:t>
      </w:r>
      <w:r w:rsidRPr="00A93E27">
        <w:rPr>
          <w:rFonts w:ascii="宋体" w:eastAsia="宋体" w:hAnsi="宋体" w:cs="宋体"/>
          <w:kern w:val="0"/>
          <w:sz w:val="24"/>
          <w:szCs w:val="24"/>
        </w:rPr>
        <w:t>项</w:t>
      </w:r>
      <w:r w:rsidRPr="00A93E27">
        <w:rPr>
          <w:rFonts w:ascii="MS Mincho" w:eastAsia="MS Mincho" w:hAnsi="MS Mincho" w:cs="MS Mincho" w:hint="eastAsia"/>
          <w:kern w:val="0"/>
          <w:sz w:val="24"/>
          <w:szCs w:val="24"/>
        </w:rPr>
        <w:t>或者重大决定之前，充分听取公民、法人或者其他</w:t>
      </w:r>
      <w:r w:rsidRPr="00A93E27">
        <w:rPr>
          <w:rFonts w:ascii="宋体" w:eastAsia="宋体" w:hAnsi="宋体" w:cs="宋体"/>
          <w:kern w:val="0"/>
          <w:sz w:val="24"/>
          <w:szCs w:val="24"/>
        </w:rPr>
        <w:t>组织</w:t>
      </w:r>
      <w:r w:rsidRPr="00A93E27">
        <w:rPr>
          <w:rFonts w:ascii="MS Mincho" w:eastAsia="MS Mincho" w:hAnsi="MS Mincho" w:cs="MS Mincho" w:hint="eastAsia"/>
          <w:kern w:val="0"/>
          <w:sz w:val="24"/>
          <w:szCs w:val="24"/>
        </w:rPr>
        <w:t>的意</w:t>
      </w:r>
      <w:r w:rsidRPr="00A93E27">
        <w:rPr>
          <w:rFonts w:ascii="宋体" w:eastAsia="宋体" w:hAnsi="宋体" w:cs="宋体"/>
          <w:kern w:val="0"/>
          <w:sz w:val="24"/>
          <w:szCs w:val="24"/>
        </w:rPr>
        <w:t>见</w:t>
      </w:r>
      <w:r w:rsidRPr="00A93E27">
        <w:rPr>
          <w:rFonts w:ascii="MS Mincho" w:eastAsia="MS Mincho" w:hAnsi="MS Mincho" w:cs="MS Mincho" w:hint="eastAsia"/>
          <w:kern w:val="0"/>
          <w:sz w:val="24"/>
          <w:szCs w:val="24"/>
        </w:rPr>
        <w:t>的活</w:t>
      </w:r>
      <w:r w:rsidRPr="00A93E27">
        <w:rPr>
          <w:rFonts w:ascii="宋体" w:eastAsia="宋体" w:hAnsi="宋体" w:cs="宋体"/>
          <w:kern w:val="0"/>
          <w:sz w:val="24"/>
          <w:szCs w:val="24"/>
        </w:rPr>
        <w:t>动</w:t>
      </w:r>
      <w:r w:rsidRPr="00A93E27">
        <w:rPr>
          <w:rFonts w:ascii="MS Mincho" w:eastAsia="MS Mincho" w:hAnsi="MS Mincho" w:cs="MS Mincho" w:hint="eastAsia"/>
          <w:kern w:val="0"/>
          <w:sz w:val="24"/>
          <w:szCs w:val="24"/>
        </w:rPr>
        <w:t>。</w:t>
      </w:r>
    </w:p>
    <w:p w:rsidR="00A93E27" w:rsidRPr="00A93E27" w:rsidRDefault="00A93E27" w:rsidP="00A93E27">
      <w:pPr>
        <w:widowControl/>
        <w:tabs>
          <w:tab w:val="left" w:pos="866"/>
          <w:tab w:val="left" w:pos="3402"/>
        </w:tabs>
        <w:spacing w:line="520" w:lineRule="exact"/>
        <w:ind w:firstLine="480"/>
        <w:jc w:val="left"/>
        <w:rPr>
          <w:rFonts w:ascii="宋体" w:eastAsia="宋体" w:hAnsi="宋体" w:cs="宋体"/>
          <w:kern w:val="0"/>
          <w:sz w:val="24"/>
          <w:szCs w:val="24"/>
        </w:rPr>
      </w:pPr>
      <w:r w:rsidRPr="00A93E27">
        <w:rPr>
          <w:rFonts w:ascii="宋体" w:eastAsia="MS Mincho" w:hAnsi="宋体" w:cs="宋体" w:hint="eastAsia"/>
          <w:kern w:val="0"/>
          <w:sz w:val="24"/>
          <w:szCs w:val="24"/>
        </w:rPr>
        <w:t>行政听</w:t>
      </w:r>
      <w:r w:rsidRPr="00A93E27">
        <w:rPr>
          <w:rFonts w:ascii="宋体" w:eastAsia="宋体" w:hAnsi="宋体" w:cs="宋体"/>
          <w:kern w:val="0"/>
          <w:sz w:val="24"/>
          <w:szCs w:val="24"/>
        </w:rPr>
        <w:t>证</w:t>
      </w:r>
      <w:r w:rsidRPr="00A93E27">
        <w:rPr>
          <w:rFonts w:ascii="MS Mincho" w:eastAsia="MS Mincho" w:hAnsi="MS Mincho" w:cs="MS Mincho" w:hint="eastAsia"/>
          <w:kern w:val="0"/>
          <w:sz w:val="24"/>
          <w:szCs w:val="24"/>
        </w:rPr>
        <w:t>程序：</w:t>
      </w:r>
      <w:hyperlink r:id="rId5" w:tgtFrame="_blank" w:history="1">
        <w:r w:rsidRPr="00A93E27">
          <w:rPr>
            <w:rFonts w:ascii="宋体" w:eastAsia="MS Mincho" w:hAnsi="宋体" w:cs="宋体" w:hint="eastAsia"/>
            <w:kern w:val="0"/>
            <w:sz w:val="24"/>
            <w:szCs w:val="24"/>
          </w:rPr>
          <w:t>行政听</w:t>
        </w:r>
        <w:r w:rsidRPr="00A93E27">
          <w:rPr>
            <w:rFonts w:ascii="宋体" w:eastAsia="宋体" w:hAnsi="宋体" w:cs="宋体"/>
            <w:kern w:val="0"/>
            <w:sz w:val="24"/>
            <w:szCs w:val="24"/>
          </w:rPr>
          <w:t>证</w:t>
        </w:r>
        <w:r w:rsidRPr="00A93E27">
          <w:rPr>
            <w:rFonts w:ascii="MS Mincho" w:eastAsia="MS Mincho" w:hAnsi="MS Mincho" w:cs="MS Mincho" w:hint="eastAsia"/>
            <w:kern w:val="0"/>
            <w:sz w:val="24"/>
            <w:szCs w:val="24"/>
          </w:rPr>
          <w:t>程序</w:t>
        </w:r>
      </w:hyperlink>
      <w:r w:rsidRPr="00A93E27">
        <w:rPr>
          <w:rFonts w:ascii="宋体" w:eastAsia="MS Mincho" w:hAnsi="宋体" w:cs="宋体" w:hint="eastAsia"/>
          <w:kern w:val="0"/>
          <w:sz w:val="24"/>
          <w:szCs w:val="24"/>
        </w:rPr>
        <w:t>是指行政机关在</w:t>
      </w:r>
      <w:proofErr w:type="gramStart"/>
      <w:r w:rsidRPr="00A93E27">
        <w:rPr>
          <w:rFonts w:ascii="宋体" w:eastAsia="MS Mincho" w:hAnsi="宋体" w:cs="宋体" w:hint="eastAsia"/>
          <w:kern w:val="0"/>
          <w:sz w:val="24"/>
          <w:szCs w:val="24"/>
        </w:rPr>
        <w:t>作出</w:t>
      </w:r>
      <w:proofErr w:type="gramEnd"/>
      <w:r w:rsidRPr="00A93E27">
        <w:rPr>
          <w:rFonts w:ascii="宋体" w:eastAsia="MS Mincho" w:hAnsi="宋体" w:cs="宋体" w:hint="eastAsia"/>
          <w:kern w:val="0"/>
          <w:sz w:val="24"/>
          <w:szCs w:val="24"/>
        </w:rPr>
        <w:t>重大的、影响</w:t>
      </w:r>
      <w:hyperlink r:id="rId6" w:tgtFrame="_blank" w:history="1">
        <w:r w:rsidRPr="00A93E27">
          <w:rPr>
            <w:rFonts w:ascii="宋体" w:eastAsia="MS Mincho" w:hAnsi="宋体" w:cs="宋体" w:hint="eastAsia"/>
            <w:kern w:val="0"/>
            <w:sz w:val="24"/>
            <w:szCs w:val="24"/>
          </w:rPr>
          <w:t>相</w:t>
        </w:r>
        <w:r w:rsidRPr="00A93E27">
          <w:rPr>
            <w:rFonts w:ascii="宋体" w:eastAsia="宋体" w:hAnsi="宋体" w:cs="宋体"/>
            <w:kern w:val="0"/>
            <w:sz w:val="24"/>
            <w:szCs w:val="24"/>
          </w:rPr>
          <w:t>对</w:t>
        </w:r>
        <w:r w:rsidRPr="00A93E27">
          <w:rPr>
            <w:rFonts w:ascii="MS Mincho" w:eastAsia="MS Mincho" w:hAnsi="MS Mincho" w:cs="MS Mincho" w:hint="eastAsia"/>
            <w:kern w:val="0"/>
            <w:sz w:val="24"/>
            <w:szCs w:val="24"/>
          </w:rPr>
          <w:t>人</w:t>
        </w:r>
      </w:hyperlink>
      <w:r w:rsidRPr="00A93E27">
        <w:rPr>
          <w:rFonts w:ascii="宋体" w:eastAsia="宋体" w:hAnsi="宋体" w:cs="宋体"/>
          <w:kern w:val="0"/>
          <w:sz w:val="24"/>
          <w:szCs w:val="24"/>
        </w:rPr>
        <w:t>权</w:t>
      </w:r>
      <w:r w:rsidRPr="00A93E27">
        <w:rPr>
          <w:rFonts w:ascii="MS Mincho" w:eastAsia="MS Mincho" w:hAnsi="MS Mincho" w:cs="MS Mincho" w:hint="eastAsia"/>
          <w:kern w:val="0"/>
          <w:sz w:val="24"/>
          <w:szCs w:val="24"/>
        </w:rPr>
        <w:t>利</w:t>
      </w:r>
      <w:r w:rsidRPr="00A93E27">
        <w:rPr>
          <w:rFonts w:ascii="宋体" w:eastAsia="宋体" w:hAnsi="宋体" w:cs="宋体"/>
          <w:kern w:val="0"/>
          <w:sz w:val="24"/>
          <w:szCs w:val="24"/>
        </w:rPr>
        <w:t>义务</w:t>
      </w:r>
      <w:r w:rsidRPr="00A93E27">
        <w:rPr>
          <w:rFonts w:ascii="MS Mincho" w:eastAsia="MS Mincho" w:hAnsi="MS Mincho" w:cs="MS Mincho" w:hint="eastAsia"/>
          <w:kern w:val="0"/>
          <w:sz w:val="24"/>
          <w:szCs w:val="24"/>
        </w:rPr>
        <w:t>关系的决定之前，听取</w:t>
      </w:r>
      <w:hyperlink r:id="rId7" w:tgtFrame="_blank" w:history="1">
        <w:r w:rsidRPr="00A93E27">
          <w:rPr>
            <w:rFonts w:ascii="宋体" w:eastAsia="MS Mincho" w:hAnsi="宋体" w:cs="宋体" w:hint="eastAsia"/>
            <w:kern w:val="0"/>
            <w:sz w:val="24"/>
            <w:szCs w:val="24"/>
          </w:rPr>
          <w:t>当事人</w:t>
        </w:r>
        <w:r w:rsidRPr="00A93E27">
          <w:rPr>
            <w:rFonts w:ascii="宋体" w:eastAsia="宋体" w:hAnsi="宋体" w:cs="宋体"/>
            <w:kern w:val="0"/>
            <w:sz w:val="24"/>
            <w:szCs w:val="24"/>
          </w:rPr>
          <w:t>陈</w:t>
        </w:r>
        <w:r w:rsidRPr="00A93E27">
          <w:rPr>
            <w:rFonts w:ascii="MS Mincho" w:eastAsia="MS Mincho" w:hAnsi="MS Mincho" w:cs="MS Mincho" w:hint="eastAsia"/>
            <w:kern w:val="0"/>
            <w:sz w:val="24"/>
            <w:szCs w:val="24"/>
          </w:rPr>
          <w:t>述</w:t>
        </w:r>
      </w:hyperlink>
      <w:r w:rsidRPr="00A93E27">
        <w:rPr>
          <w:rFonts w:ascii="宋体" w:eastAsia="MS Mincho" w:hAnsi="宋体" w:cs="宋体" w:hint="eastAsia"/>
          <w:kern w:val="0"/>
          <w:sz w:val="24"/>
          <w:szCs w:val="24"/>
        </w:rPr>
        <w:t>、申</w:t>
      </w:r>
      <w:r w:rsidRPr="00A93E27">
        <w:rPr>
          <w:rFonts w:ascii="宋体" w:eastAsia="宋体" w:hAnsi="宋体" w:cs="宋体"/>
          <w:kern w:val="0"/>
          <w:sz w:val="24"/>
          <w:szCs w:val="24"/>
        </w:rPr>
        <w:t>辩</w:t>
      </w:r>
      <w:r w:rsidRPr="00A93E27">
        <w:rPr>
          <w:rFonts w:ascii="MS Mincho" w:eastAsia="MS Mincho" w:hAnsi="MS Mincho" w:cs="MS Mincho" w:hint="eastAsia"/>
          <w:kern w:val="0"/>
          <w:sz w:val="24"/>
          <w:szCs w:val="24"/>
        </w:rPr>
        <w:t>和</w:t>
      </w:r>
      <w:r w:rsidRPr="00A93E27">
        <w:rPr>
          <w:rFonts w:ascii="宋体" w:eastAsia="宋体" w:hAnsi="宋体" w:cs="宋体"/>
          <w:kern w:val="0"/>
          <w:sz w:val="24"/>
          <w:szCs w:val="24"/>
        </w:rPr>
        <w:t>质证</w:t>
      </w:r>
      <w:r w:rsidRPr="00A93E27">
        <w:rPr>
          <w:rFonts w:ascii="MS Mincho" w:eastAsia="MS Mincho" w:hAnsi="MS Mincho" w:cs="MS Mincho" w:hint="eastAsia"/>
          <w:kern w:val="0"/>
          <w:sz w:val="24"/>
          <w:szCs w:val="24"/>
        </w:rPr>
        <w:t>，然后根据双方</w:t>
      </w:r>
      <w:r w:rsidRPr="00A93E27">
        <w:rPr>
          <w:rFonts w:ascii="宋体" w:eastAsia="宋体" w:hAnsi="宋体" w:cs="宋体"/>
          <w:kern w:val="0"/>
          <w:sz w:val="24"/>
          <w:szCs w:val="24"/>
        </w:rPr>
        <w:t>质证</w:t>
      </w:r>
      <w:r w:rsidRPr="00A93E27">
        <w:rPr>
          <w:rFonts w:ascii="MS Mincho" w:eastAsia="MS Mincho" w:hAnsi="MS Mincho" w:cs="MS Mincho" w:hint="eastAsia"/>
          <w:kern w:val="0"/>
          <w:sz w:val="24"/>
          <w:szCs w:val="24"/>
        </w:rPr>
        <w:t>、核</w:t>
      </w:r>
      <w:r w:rsidRPr="00A93E27">
        <w:rPr>
          <w:rFonts w:ascii="宋体" w:eastAsia="宋体" w:hAnsi="宋体" w:cs="宋体"/>
          <w:kern w:val="0"/>
          <w:sz w:val="24"/>
          <w:szCs w:val="24"/>
        </w:rPr>
        <w:t>实</w:t>
      </w:r>
      <w:r w:rsidRPr="00A93E27">
        <w:rPr>
          <w:rFonts w:ascii="MS Mincho" w:eastAsia="MS Mincho" w:hAnsi="MS Mincho" w:cs="MS Mincho" w:hint="eastAsia"/>
          <w:kern w:val="0"/>
          <w:sz w:val="24"/>
          <w:szCs w:val="24"/>
        </w:rPr>
        <w:t>的材料</w:t>
      </w:r>
      <w:proofErr w:type="gramStart"/>
      <w:r w:rsidRPr="00A93E27">
        <w:rPr>
          <w:rFonts w:ascii="MS Mincho" w:eastAsia="MS Mincho" w:hAnsi="MS Mincho" w:cs="MS Mincho" w:hint="eastAsia"/>
          <w:kern w:val="0"/>
          <w:sz w:val="24"/>
          <w:szCs w:val="24"/>
        </w:rPr>
        <w:t>作出</w:t>
      </w:r>
      <w:proofErr w:type="gramEnd"/>
      <w:r w:rsidRPr="00A93E27">
        <w:rPr>
          <w:rFonts w:ascii="宋体" w:eastAsia="宋体" w:hAnsi="宋体" w:cs="宋体"/>
          <w:kern w:val="0"/>
          <w:sz w:val="24"/>
          <w:szCs w:val="24"/>
        </w:rPr>
        <w:fldChar w:fldCharType="begin"/>
      </w:r>
      <w:r w:rsidRPr="00A93E27">
        <w:rPr>
          <w:rFonts w:ascii="宋体" w:eastAsia="宋体" w:hAnsi="宋体" w:cs="宋体"/>
          <w:kern w:val="0"/>
          <w:sz w:val="24"/>
          <w:szCs w:val="24"/>
        </w:rPr>
        <w:instrText xml:space="preserve"> HYPERLINK "http://baike.baidu.com/subview/6036872/6111280.htm" \t "_blank" </w:instrText>
      </w:r>
      <w:r w:rsidRPr="00A93E27">
        <w:rPr>
          <w:rFonts w:ascii="宋体" w:eastAsia="宋体" w:hAnsi="宋体" w:cs="宋体"/>
          <w:kern w:val="0"/>
          <w:sz w:val="24"/>
          <w:szCs w:val="24"/>
        </w:rPr>
        <w:fldChar w:fldCharType="separate"/>
      </w:r>
      <w:r w:rsidRPr="00A93E27">
        <w:rPr>
          <w:rFonts w:ascii="宋体" w:eastAsia="MS Mincho" w:hAnsi="宋体" w:cs="宋体" w:hint="eastAsia"/>
          <w:kern w:val="0"/>
          <w:sz w:val="24"/>
          <w:szCs w:val="24"/>
        </w:rPr>
        <w:t>行政决定</w:t>
      </w:r>
      <w:r w:rsidRPr="00A93E27">
        <w:rPr>
          <w:rFonts w:ascii="宋体" w:eastAsia="宋体" w:hAnsi="宋体" w:cs="宋体"/>
          <w:kern w:val="0"/>
          <w:sz w:val="24"/>
          <w:szCs w:val="24"/>
        </w:rPr>
        <w:fldChar w:fldCharType="end"/>
      </w:r>
      <w:r w:rsidRPr="00A93E27">
        <w:rPr>
          <w:rFonts w:ascii="宋体" w:eastAsia="MS Mincho" w:hAnsi="宋体" w:cs="宋体" w:hint="eastAsia"/>
          <w:kern w:val="0"/>
          <w:sz w:val="24"/>
          <w:szCs w:val="24"/>
        </w:rPr>
        <w:t>的一种程序。</w:t>
      </w:r>
    </w:p>
    <w:p w:rsidR="00A93E27" w:rsidRPr="00A93E27" w:rsidRDefault="00A93E27" w:rsidP="00A93E27">
      <w:pPr>
        <w:widowControl/>
        <w:tabs>
          <w:tab w:val="left" w:pos="866"/>
          <w:tab w:val="left" w:pos="3402"/>
        </w:tabs>
        <w:spacing w:line="520" w:lineRule="exact"/>
        <w:jc w:val="left"/>
        <w:rPr>
          <w:rFonts w:ascii="宋体" w:eastAsia="宋体" w:hAnsi="宋体" w:cs="宋体"/>
          <w:kern w:val="0"/>
          <w:sz w:val="24"/>
          <w:szCs w:val="24"/>
        </w:rPr>
      </w:pPr>
      <w:r w:rsidRPr="00A93E27">
        <w:rPr>
          <w:rFonts w:ascii="宋体" w:eastAsia="宋体" w:hAnsi="宋体" w:cs="宋体"/>
          <w:b/>
          <w:kern w:val="0"/>
          <w:sz w:val="24"/>
          <w:szCs w:val="24"/>
        </w:rPr>
        <w:t>4.职责</w:t>
      </w:r>
    </w:p>
    <w:p w:rsidR="00A93E27" w:rsidRPr="00A93E27" w:rsidRDefault="00A93E27" w:rsidP="00A93E27">
      <w:pPr>
        <w:widowControl/>
        <w:spacing w:line="520" w:lineRule="exact"/>
        <w:jc w:val="left"/>
        <w:rPr>
          <w:rFonts w:ascii="宋体" w:eastAsia="宋体" w:hAnsi="宋体" w:cs="宋体"/>
          <w:kern w:val="0"/>
          <w:sz w:val="24"/>
          <w:szCs w:val="24"/>
        </w:rPr>
      </w:pPr>
      <w:r w:rsidRPr="00A93E27">
        <w:rPr>
          <w:rFonts w:ascii="宋体" w:eastAsia="宋体" w:hAnsi="宋体" w:cs="宋体" w:hint="eastAsia"/>
          <w:kern w:val="0"/>
          <w:sz w:val="24"/>
          <w:szCs w:val="24"/>
        </w:rPr>
        <w:t>4.1受理人：本级海事管理机构法制部门执法人员。</w:t>
      </w:r>
    </w:p>
    <w:p w:rsidR="00A93E27" w:rsidRPr="00A93E27" w:rsidRDefault="00A93E27" w:rsidP="00A93E27">
      <w:pPr>
        <w:widowControl/>
        <w:spacing w:line="520" w:lineRule="exact"/>
        <w:jc w:val="left"/>
        <w:rPr>
          <w:rFonts w:ascii="宋体" w:eastAsia="宋体" w:hAnsi="宋体" w:cs="宋体"/>
          <w:kern w:val="0"/>
          <w:sz w:val="24"/>
          <w:szCs w:val="24"/>
        </w:rPr>
      </w:pPr>
      <w:r w:rsidRPr="00A93E27">
        <w:rPr>
          <w:rFonts w:ascii="宋体" w:eastAsia="宋体" w:hAnsi="宋体" w:cs="宋体" w:hint="eastAsia"/>
          <w:kern w:val="0"/>
          <w:sz w:val="24"/>
          <w:szCs w:val="24"/>
        </w:rPr>
        <w:t>4.1.1负责海事行政处罚案件听证的受理；</w:t>
      </w:r>
    </w:p>
    <w:p w:rsidR="00A93E27" w:rsidRPr="00A93E27" w:rsidRDefault="00A93E27" w:rsidP="00A93E27">
      <w:pPr>
        <w:widowControl/>
        <w:spacing w:line="520" w:lineRule="exact"/>
        <w:jc w:val="left"/>
        <w:rPr>
          <w:rFonts w:ascii="宋体" w:eastAsia="宋体" w:hAnsi="宋体" w:cs="宋体"/>
          <w:kern w:val="0"/>
          <w:sz w:val="24"/>
          <w:szCs w:val="24"/>
        </w:rPr>
      </w:pPr>
      <w:r w:rsidRPr="00A93E27">
        <w:rPr>
          <w:rFonts w:ascii="宋体" w:eastAsia="宋体" w:hAnsi="宋体" w:cs="宋体" w:hint="eastAsia"/>
          <w:kern w:val="0"/>
          <w:sz w:val="24"/>
          <w:szCs w:val="24"/>
        </w:rPr>
        <w:t>4.1.2负责口头申请听证申请笔录的制作。</w:t>
      </w:r>
    </w:p>
    <w:p w:rsidR="00A93E27" w:rsidRPr="00A93E27" w:rsidRDefault="00A93E27" w:rsidP="00A93E27">
      <w:pPr>
        <w:widowControl/>
        <w:spacing w:line="520" w:lineRule="exact"/>
        <w:jc w:val="left"/>
        <w:rPr>
          <w:rFonts w:ascii="宋体" w:eastAsia="宋体" w:hAnsi="宋体" w:cs="宋体"/>
          <w:kern w:val="0"/>
          <w:sz w:val="24"/>
          <w:szCs w:val="24"/>
        </w:rPr>
      </w:pPr>
      <w:r w:rsidRPr="00A93E27">
        <w:rPr>
          <w:rFonts w:ascii="宋体" w:eastAsia="宋体" w:hAnsi="宋体" w:cs="宋体" w:hint="eastAsia"/>
          <w:kern w:val="0"/>
          <w:sz w:val="24"/>
          <w:szCs w:val="24"/>
        </w:rPr>
        <w:t>4.2听证主持人：</w:t>
      </w:r>
      <w:proofErr w:type="gramStart"/>
      <w:r w:rsidRPr="00A93E27">
        <w:rPr>
          <w:rFonts w:ascii="宋体" w:eastAsia="宋体" w:hAnsi="宋体" w:cs="宋体" w:hint="eastAsia"/>
          <w:kern w:val="0"/>
          <w:sz w:val="24"/>
          <w:szCs w:val="24"/>
        </w:rPr>
        <w:t>作出</w:t>
      </w:r>
      <w:proofErr w:type="gramEnd"/>
      <w:r w:rsidRPr="00A93E27">
        <w:rPr>
          <w:rFonts w:ascii="宋体" w:eastAsia="宋体" w:hAnsi="宋体" w:cs="宋体" w:hint="eastAsia"/>
          <w:kern w:val="0"/>
          <w:sz w:val="24"/>
          <w:szCs w:val="24"/>
        </w:rPr>
        <w:t>行政处罚的海事管理机构负责人指定的法制部门非本案案件调查人员。</w:t>
      </w:r>
    </w:p>
    <w:p w:rsidR="00A93E27" w:rsidRPr="00A93E27" w:rsidRDefault="00A93E27" w:rsidP="00A93E27">
      <w:pPr>
        <w:widowControl/>
        <w:spacing w:line="520" w:lineRule="exact"/>
        <w:jc w:val="left"/>
        <w:rPr>
          <w:rFonts w:ascii="宋体" w:eastAsia="宋体" w:hAnsi="宋体" w:cs="宋体"/>
          <w:kern w:val="0"/>
          <w:sz w:val="24"/>
          <w:szCs w:val="24"/>
        </w:rPr>
      </w:pPr>
      <w:r w:rsidRPr="00A93E27">
        <w:rPr>
          <w:rFonts w:ascii="宋体" w:eastAsia="宋体" w:hAnsi="宋体" w:cs="宋体" w:hint="eastAsia"/>
          <w:kern w:val="0"/>
          <w:sz w:val="24"/>
          <w:szCs w:val="24"/>
        </w:rPr>
        <w:t>4.2.1负责组织和召开听证会以及决定与听证会相关事宜；</w:t>
      </w:r>
    </w:p>
    <w:p w:rsidR="00A93E27" w:rsidRPr="00A93E27" w:rsidRDefault="00A93E27" w:rsidP="00A93E27">
      <w:pPr>
        <w:widowControl/>
        <w:spacing w:line="520" w:lineRule="exact"/>
        <w:jc w:val="left"/>
        <w:rPr>
          <w:rFonts w:ascii="宋体" w:eastAsia="宋体" w:hAnsi="宋体" w:cs="宋体"/>
          <w:kern w:val="0"/>
          <w:sz w:val="24"/>
          <w:szCs w:val="24"/>
        </w:rPr>
      </w:pPr>
      <w:r w:rsidRPr="00A93E27">
        <w:rPr>
          <w:rFonts w:ascii="宋体" w:eastAsia="宋体" w:hAnsi="宋体" w:cs="宋体" w:hint="eastAsia"/>
          <w:kern w:val="0"/>
          <w:sz w:val="24"/>
          <w:szCs w:val="24"/>
        </w:rPr>
        <w:t>4.2.2在听证结束后编制《听证报告书》。</w:t>
      </w:r>
    </w:p>
    <w:p w:rsidR="00A93E27" w:rsidRPr="00A93E27" w:rsidRDefault="00A93E27" w:rsidP="00A93E27">
      <w:pPr>
        <w:widowControl/>
        <w:spacing w:line="520" w:lineRule="exact"/>
        <w:jc w:val="left"/>
        <w:rPr>
          <w:rFonts w:ascii="宋体" w:eastAsia="宋体" w:hAnsi="宋体" w:cs="宋体"/>
          <w:kern w:val="0"/>
          <w:sz w:val="24"/>
          <w:szCs w:val="24"/>
        </w:rPr>
      </w:pPr>
      <w:r w:rsidRPr="00A93E27">
        <w:rPr>
          <w:rFonts w:ascii="宋体" w:eastAsia="宋体" w:hAnsi="宋体" w:cs="宋体" w:hint="eastAsia"/>
          <w:kern w:val="0"/>
          <w:sz w:val="24"/>
          <w:szCs w:val="24"/>
        </w:rPr>
        <w:t>4.3听证员：海事管理机构负责人指定的1至2名本海事管理机构的非本案案件调查人员</w:t>
      </w:r>
    </w:p>
    <w:p w:rsidR="00A93E27" w:rsidRPr="00A93E27" w:rsidRDefault="00A93E27" w:rsidP="00A93E27">
      <w:pPr>
        <w:widowControl/>
        <w:spacing w:line="520" w:lineRule="exact"/>
        <w:jc w:val="left"/>
        <w:rPr>
          <w:rFonts w:ascii="宋体" w:eastAsia="宋体" w:hAnsi="宋体" w:cs="宋体"/>
          <w:kern w:val="0"/>
          <w:sz w:val="24"/>
          <w:szCs w:val="24"/>
        </w:rPr>
      </w:pPr>
      <w:r w:rsidRPr="00A93E27">
        <w:rPr>
          <w:rFonts w:ascii="宋体" w:eastAsia="宋体" w:hAnsi="宋体" w:cs="宋体" w:hint="eastAsia"/>
          <w:kern w:val="0"/>
          <w:sz w:val="24"/>
          <w:szCs w:val="24"/>
        </w:rPr>
        <w:t>4.3.1负责协助听证主持人组织听证。</w:t>
      </w:r>
    </w:p>
    <w:p w:rsidR="00A93E27" w:rsidRPr="00A93E27" w:rsidRDefault="00A93E27" w:rsidP="00A93E27">
      <w:pPr>
        <w:widowControl/>
        <w:spacing w:line="520" w:lineRule="exact"/>
        <w:jc w:val="left"/>
        <w:rPr>
          <w:rFonts w:ascii="宋体" w:eastAsia="宋体" w:hAnsi="宋体" w:cs="宋体"/>
          <w:kern w:val="0"/>
          <w:sz w:val="24"/>
          <w:szCs w:val="24"/>
        </w:rPr>
      </w:pPr>
      <w:r w:rsidRPr="00A93E27">
        <w:rPr>
          <w:rFonts w:ascii="宋体" w:eastAsia="宋体" w:hAnsi="宋体" w:cs="宋体" w:hint="eastAsia"/>
          <w:kern w:val="0"/>
          <w:sz w:val="24"/>
          <w:szCs w:val="24"/>
        </w:rPr>
        <w:t>4.4书记员：海事管理机构负责人指定的1名非本案案件调查人员</w:t>
      </w:r>
    </w:p>
    <w:p w:rsidR="00A93E27" w:rsidRPr="00A93E27" w:rsidRDefault="00A93E27" w:rsidP="00A93E27">
      <w:pPr>
        <w:widowControl/>
        <w:spacing w:line="520" w:lineRule="exact"/>
        <w:jc w:val="left"/>
        <w:rPr>
          <w:rFonts w:ascii="宋体" w:eastAsia="宋体" w:hAnsi="宋体" w:cs="宋体"/>
          <w:kern w:val="0"/>
          <w:sz w:val="24"/>
          <w:szCs w:val="24"/>
        </w:rPr>
      </w:pPr>
      <w:r w:rsidRPr="00A93E27">
        <w:rPr>
          <w:rFonts w:ascii="宋体" w:eastAsia="宋体" w:hAnsi="宋体" w:cs="宋体" w:hint="eastAsia"/>
          <w:kern w:val="0"/>
          <w:sz w:val="24"/>
          <w:szCs w:val="24"/>
        </w:rPr>
        <w:t>4.4.1负责《</w:t>
      </w:r>
      <w:hyperlink r:id="rId8" w:tgtFrame="_blank" w:history="1">
        <w:r w:rsidRPr="00A93E27">
          <w:rPr>
            <w:rFonts w:ascii="宋体" w:eastAsia="宋体" w:hAnsi="宋体" w:cs="宋体" w:hint="eastAsia"/>
            <w:color w:val="0000FF"/>
            <w:kern w:val="0"/>
            <w:sz w:val="24"/>
            <w:szCs w:val="24"/>
            <w:u w:val="single"/>
          </w:rPr>
          <w:t>听证笔录</w:t>
        </w:r>
      </w:hyperlink>
      <w:r w:rsidRPr="00A93E27">
        <w:rPr>
          <w:rFonts w:ascii="宋体" w:eastAsia="宋体" w:hAnsi="宋体" w:cs="宋体" w:hint="eastAsia"/>
          <w:kern w:val="0"/>
          <w:sz w:val="24"/>
          <w:szCs w:val="24"/>
        </w:rPr>
        <w:t>》的制作；</w:t>
      </w:r>
    </w:p>
    <w:p w:rsidR="00A93E27" w:rsidRPr="00A93E27" w:rsidRDefault="00A93E27" w:rsidP="00A93E27">
      <w:pPr>
        <w:widowControl/>
        <w:spacing w:line="520" w:lineRule="exact"/>
        <w:jc w:val="left"/>
        <w:rPr>
          <w:rFonts w:ascii="宋体" w:eastAsia="宋体" w:hAnsi="宋体" w:cs="宋体"/>
          <w:kern w:val="0"/>
          <w:sz w:val="24"/>
          <w:szCs w:val="24"/>
        </w:rPr>
      </w:pPr>
      <w:r w:rsidRPr="00A93E27">
        <w:rPr>
          <w:rFonts w:ascii="宋体" w:eastAsia="宋体" w:hAnsi="宋体" w:cs="宋体" w:hint="eastAsia"/>
          <w:kern w:val="0"/>
          <w:sz w:val="24"/>
          <w:szCs w:val="24"/>
        </w:rPr>
        <w:lastRenderedPageBreak/>
        <w:t>4.4.2其他听证事务。</w:t>
      </w:r>
    </w:p>
    <w:p w:rsidR="00A93E27" w:rsidRPr="00A93E27" w:rsidRDefault="00A93E27" w:rsidP="00A93E27">
      <w:pPr>
        <w:widowControl/>
        <w:spacing w:line="520" w:lineRule="exact"/>
        <w:jc w:val="left"/>
        <w:rPr>
          <w:rFonts w:ascii="宋体" w:eastAsia="宋体" w:hAnsi="宋体" w:cs="宋体"/>
          <w:kern w:val="0"/>
          <w:sz w:val="24"/>
          <w:szCs w:val="24"/>
        </w:rPr>
      </w:pPr>
      <w:r w:rsidRPr="00A93E27">
        <w:rPr>
          <w:rFonts w:ascii="宋体" w:eastAsia="宋体" w:hAnsi="宋体" w:cs="宋体" w:hint="eastAsia"/>
          <w:b/>
          <w:kern w:val="0"/>
          <w:sz w:val="24"/>
          <w:szCs w:val="24"/>
        </w:rPr>
        <w:t>5.实施</w:t>
      </w:r>
    </w:p>
    <w:p w:rsidR="00A93E27" w:rsidRPr="00A93E27" w:rsidRDefault="00A93E27" w:rsidP="00A93E27">
      <w:pPr>
        <w:widowControl/>
        <w:spacing w:line="520" w:lineRule="exact"/>
        <w:jc w:val="left"/>
        <w:rPr>
          <w:rFonts w:ascii="宋体" w:eastAsia="宋体" w:hAnsi="宋体" w:cs="宋体"/>
          <w:kern w:val="0"/>
          <w:sz w:val="24"/>
          <w:szCs w:val="24"/>
        </w:rPr>
      </w:pPr>
      <w:r w:rsidRPr="00A93E27">
        <w:rPr>
          <w:rFonts w:ascii="宋体" w:eastAsia="宋体" w:hAnsi="宋体" w:cs="宋体" w:hint="eastAsia"/>
          <w:kern w:val="0"/>
          <w:sz w:val="24"/>
          <w:szCs w:val="24"/>
        </w:rPr>
        <w:t>5.1基本要求</w:t>
      </w:r>
    </w:p>
    <w:p w:rsidR="00A93E27" w:rsidRPr="00A93E27" w:rsidRDefault="00A93E27" w:rsidP="00A93E27">
      <w:pPr>
        <w:widowControl/>
        <w:spacing w:line="520" w:lineRule="exact"/>
        <w:jc w:val="left"/>
        <w:rPr>
          <w:rFonts w:ascii="宋体" w:eastAsia="宋体" w:hAnsi="宋体" w:cs="宋体"/>
          <w:kern w:val="0"/>
          <w:sz w:val="24"/>
          <w:szCs w:val="24"/>
        </w:rPr>
      </w:pPr>
      <w:r w:rsidRPr="00A93E27">
        <w:rPr>
          <w:rFonts w:ascii="宋体" w:eastAsia="宋体" w:hAnsi="宋体" w:cs="宋体" w:hint="eastAsia"/>
          <w:kern w:val="0"/>
          <w:sz w:val="24"/>
          <w:szCs w:val="24"/>
        </w:rPr>
        <w:t>5.1.1 在</w:t>
      </w:r>
      <w:proofErr w:type="gramStart"/>
      <w:r w:rsidRPr="00A93E27">
        <w:rPr>
          <w:rFonts w:ascii="宋体" w:eastAsia="宋体" w:hAnsi="宋体" w:cs="宋体" w:hint="eastAsia"/>
          <w:kern w:val="0"/>
          <w:sz w:val="24"/>
          <w:szCs w:val="24"/>
        </w:rPr>
        <w:t>作出</w:t>
      </w:r>
      <w:proofErr w:type="gramEnd"/>
      <w:r w:rsidRPr="00A93E27">
        <w:rPr>
          <w:rFonts w:ascii="宋体" w:eastAsia="宋体" w:hAnsi="宋体" w:cs="宋体" w:hint="eastAsia"/>
          <w:kern w:val="0"/>
          <w:sz w:val="24"/>
          <w:szCs w:val="24"/>
        </w:rPr>
        <w:t>较大数额罚款、吊销证书的海事行政处罚决定之前，海事管理机构应当告知当事人有要求举行听证的权利；</w:t>
      </w:r>
    </w:p>
    <w:p w:rsidR="00A93E27" w:rsidRPr="00A93E27" w:rsidRDefault="00A93E27" w:rsidP="00A93E27">
      <w:pPr>
        <w:widowControl/>
        <w:spacing w:line="520" w:lineRule="exact"/>
        <w:jc w:val="left"/>
        <w:rPr>
          <w:rFonts w:ascii="宋体" w:eastAsia="宋体" w:hAnsi="宋体" w:cs="宋体"/>
          <w:kern w:val="0"/>
          <w:sz w:val="24"/>
          <w:szCs w:val="24"/>
        </w:rPr>
      </w:pPr>
      <w:r w:rsidRPr="00A93E27">
        <w:rPr>
          <w:rFonts w:ascii="宋体" w:eastAsia="宋体" w:hAnsi="宋体" w:cs="宋体" w:hint="eastAsia"/>
          <w:kern w:val="0"/>
          <w:sz w:val="24"/>
          <w:szCs w:val="24"/>
        </w:rPr>
        <w:t>5.1.2 当事人要求听证的，海事管理机构应当组织听证。</w:t>
      </w:r>
    </w:p>
    <w:p w:rsidR="00A93E27" w:rsidRPr="00A93E27" w:rsidRDefault="00A93E27" w:rsidP="00A93E27">
      <w:pPr>
        <w:widowControl/>
        <w:spacing w:line="520" w:lineRule="exact"/>
        <w:jc w:val="left"/>
        <w:rPr>
          <w:rFonts w:ascii="宋体" w:eastAsia="宋体" w:hAnsi="宋体" w:cs="宋体"/>
          <w:kern w:val="0"/>
          <w:sz w:val="24"/>
          <w:szCs w:val="24"/>
        </w:rPr>
      </w:pPr>
      <w:r w:rsidRPr="00A93E27">
        <w:rPr>
          <w:rFonts w:ascii="宋体" w:eastAsia="宋体" w:hAnsi="宋体" w:cs="宋体" w:hint="eastAsia"/>
          <w:kern w:val="0"/>
          <w:sz w:val="24"/>
          <w:szCs w:val="24"/>
        </w:rPr>
        <w:t>5.1.3 “较大数额罚款”是指对自然人处以1万元以上罚款，对法人或其他组织处以10万元以上罚款。由地方海事管理机构处以罚款的，也可以按照省、自治区、直辖市人民代表大会常务委员会或人民政府规定的标准确定“较大数额罚款”。</w:t>
      </w:r>
    </w:p>
    <w:p w:rsidR="00A93E27" w:rsidRDefault="00A93E27" w:rsidP="00A93E27">
      <w:pPr>
        <w:widowControl/>
        <w:spacing w:line="520" w:lineRule="exact"/>
        <w:jc w:val="left"/>
        <w:rPr>
          <w:rFonts w:ascii="宋体" w:eastAsia="宋体" w:hAnsi="宋体" w:cs="宋体" w:hint="eastAsia"/>
          <w:kern w:val="0"/>
          <w:sz w:val="24"/>
          <w:szCs w:val="24"/>
        </w:rPr>
      </w:pPr>
      <w:r w:rsidRPr="00A93E27">
        <w:rPr>
          <w:rFonts w:ascii="宋体" w:eastAsia="宋体" w:hAnsi="宋体" w:cs="宋体" w:hint="eastAsia"/>
          <w:kern w:val="0"/>
          <w:sz w:val="24"/>
          <w:szCs w:val="24"/>
        </w:rPr>
        <w:t>5.2本事项的实施详见《</w:t>
      </w:r>
      <w:hyperlink r:id="rId9" w:tgtFrame="_blank" w:history="1">
        <w:r w:rsidRPr="00A93E27">
          <w:rPr>
            <w:rFonts w:ascii="宋体" w:eastAsia="宋体" w:hAnsi="宋体" w:cs="宋体" w:hint="eastAsia"/>
            <w:color w:val="0000FF"/>
            <w:kern w:val="0"/>
            <w:sz w:val="24"/>
            <w:szCs w:val="24"/>
            <w:u w:val="single"/>
          </w:rPr>
          <w:t>海事执法业务流程（2018）</w:t>
        </w:r>
      </w:hyperlink>
      <w:r w:rsidRPr="00A93E27">
        <w:rPr>
          <w:rFonts w:ascii="宋体" w:eastAsia="宋体" w:hAnsi="宋体" w:cs="宋体" w:hint="eastAsia"/>
          <w:kern w:val="0"/>
          <w:sz w:val="24"/>
          <w:szCs w:val="24"/>
        </w:rPr>
        <w:t>》六十三、行政处罚听证业务流程。</w:t>
      </w:r>
    </w:p>
    <w:p w:rsidR="00A93E27" w:rsidRPr="00A93E27" w:rsidRDefault="00A93E27" w:rsidP="00A93E27">
      <w:pPr>
        <w:widowControl/>
        <w:spacing w:line="520" w:lineRule="exact"/>
        <w:jc w:val="left"/>
        <w:rPr>
          <w:rFonts w:ascii="黑体" w:eastAsia="黑体" w:hAnsi="黑体" w:cs="宋体" w:hint="eastAsia"/>
          <w:kern w:val="0"/>
          <w:sz w:val="24"/>
          <w:szCs w:val="24"/>
        </w:rPr>
      </w:pPr>
      <w:r w:rsidRPr="00A93E27">
        <w:rPr>
          <w:rFonts w:ascii="黑体" w:eastAsia="黑体" w:hAnsi="黑体" w:cs="宋体" w:hint="eastAsia"/>
          <w:kern w:val="0"/>
          <w:sz w:val="24"/>
          <w:szCs w:val="24"/>
        </w:rPr>
        <w:t>附：《海事执法业务流程（2018）》六十三、行政处罚听证业务流程。</w:t>
      </w:r>
    </w:p>
    <w:p w:rsidR="00A93E27" w:rsidRPr="00A93E27" w:rsidRDefault="00A93E27" w:rsidP="00A93E27">
      <w:pPr>
        <w:widowControl/>
        <w:spacing w:line="520" w:lineRule="exact"/>
        <w:jc w:val="left"/>
        <w:rPr>
          <w:rFonts w:ascii="宋体" w:eastAsia="宋体" w:hAnsi="宋体" w:cs="宋体" w:hint="eastAsia"/>
          <w:kern w:val="0"/>
          <w:szCs w:val="21"/>
        </w:rPr>
      </w:pPr>
      <w:r w:rsidRPr="00A93E27">
        <w:rPr>
          <w:rFonts w:ascii="宋体" w:eastAsia="宋体" w:hAnsi="宋体" w:cs="宋体" w:hint="eastAsia"/>
          <w:kern w:val="0"/>
          <w:szCs w:val="21"/>
        </w:rPr>
        <w:t>（一）受理</w:t>
      </w:r>
    </w:p>
    <w:p w:rsidR="00A93E27" w:rsidRPr="00A93E27" w:rsidRDefault="00A93E27" w:rsidP="00A93E27">
      <w:pPr>
        <w:widowControl/>
        <w:spacing w:line="520" w:lineRule="exact"/>
        <w:jc w:val="left"/>
        <w:rPr>
          <w:rFonts w:ascii="宋体" w:eastAsia="宋体" w:hAnsi="宋体" w:cs="宋体" w:hint="eastAsia"/>
          <w:kern w:val="0"/>
          <w:szCs w:val="21"/>
        </w:rPr>
      </w:pPr>
      <w:r w:rsidRPr="00A93E27">
        <w:rPr>
          <w:rFonts w:ascii="宋体" w:eastAsia="宋体" w:hAnsi="宋体" w:cs="宋体"/>
          <w:kern w:val="0"/>
          <w:szCs w:val="21"/>
        </w:rPr>
        <w:t>1.</w:t>
      </w:r>
      <w:r w:rsidRPr="00A93E27">
        <w:rPr>
          <w:rFonts w:ascii="宋体" w:eastAsia="宋体" w:hAnsi="宋体" w:cs="宋体" w:hint="eastAsia"/>
          <w:kern w:val="0"/>
          <w:szCs w:val="21"/>
        </w:rPr>
        <w:t>收到申请人提出的听证申请时，应对申请是否属本机构管辖范围、申请人是否符合申请条件、申请是否符合法定申请期限等进行审查。</w:t>
      </w:r>
    </w:p>
    <w:p w:rsidR="00A93E27" w:rsidRPr="00A93E27" w:rsidRDefault="00A93E27" w:rsidP="00A93E27">
      <w:pPr>
        <w:widowControl/>
        <w:spacing w:line="520" w:lineRule="exact"/>
        <w:jc w:val="left"/>
        <w:rPr>
          <w:rFonts w:ascii="宋体" w:eastAsia="宋体" w:hAnsi="宋体" w:cs="宋体" w:hint="eastAsia"/>
          <w:kern w:val="0"/>
          <w:szCs w:val="21"/>
        </w:rPr>
      </w:pPr>
      <w:r w:rsidRPr="00A93E27">
        <w:rPr>
          <w:rFonts w:ascii="宋体" w:eastAsia="宋体" w:hAnsi="宋体" w:cs="宋体"/>
          <w:kern w:val="0"/>
          <w:szCs w:val="21"/>
        </w:rPr>
        <w:t>2.</w:t>
      </w:r>
      <w:r w:rsidRPr="00A93E27">
        <w:rPr>
          <w:rFonts w:ascii="宋体" w:eastAsia="宋体" w:hAnsi="宋体" w:cs="宋体" w:hint="eastAsia"/>
          <w:kern w:val="0"/>
          <w:szCs w:val="21"/>
        </w:rPr>
        <w:t>对符合法定条件的，受理人应予以受理，并将案卷相关材料报送海事管理机构负责人。</w:t>
      </w:r>
    </w:p>
    <w:p w:rsidR="00A93E27" w:rsidRPr="00A93E27" w:rsidRDefault="00A93E27" w:rsidP="00A93E27">
      <w:pPr>
        <w:widowControl/>
        <w:spacing w:line="520" w:lineRule="exact"/>
        <w:jc w:val="left"/>
        <w:rPr>
          <w:rFonts w:ascii="宋体" w:eastAsia="宋体" w:hAnsi="宋体" w:cs="宋体" w:hint="eastAsia"/>
          <w:kern w:val="0"/>
          <w:szCs w:val="21"/>
        </w:rPr>
      </w:pPr>
      <w:r w:rsidRPr="00A93E27">
        <w:rPr>
          <w:rFonts w:ascii="宋体" w:eastAsia="宋体" w:hAnsi="宋体" w:cs="宋体"/>
          <w:kern w:val="0"/>
          <w:szCs w:val="21"/>
        </w:rPr>
        <w:t>3.</w:t>
      </w:r>
      <w:r w:rsidRPr="00A93E27">
        <w:rPr>
          <w:rFonts w:ascii="宋体" w:eastAsia="宋体" w:hAnsi="宋体" w:cs="宋体" w:hint="eastAsia"/>
          <w:kern w:val="0"/>
          <w:szCs w:val="21"/>
        </w:rPr>
        <w:t>对于听证申请超出法定申请期限提出的，不是当事人申请等情形，受理人应当及时告知申请人相关听证申请要求。</w:t>
      </w:r>
    </w:p>
    <w:p w:rsidR="00A93E27" w:rsidRPr="00A93E27" w:rsidRDefault="00A93E27" w:rsidP="00A93E27">
      <w:pPr>
        <w:widowControl/>
        <w:spacing w:line="520" w:lineRule="exact"/>
        <w:jc w:val="left"/>
        <w:rPr>
          <w:rFonts w:ascii="宋体" w:eastAsia="宋体" w:hAnsi="宋体" w:cs="宋体" w:hint="eastAsia"/>
          <w:kern w:val="0"/>
          <w:szCs w:val="21"/>
        </w:rPr>
      </w:pPr>
      <w:r w:rsidRPr="00A93E27">
        <w:rPr>
          <w:rFonts w:ascii="宋体" w:eastAsia="宋体" w:hAnsi="宋体" w:cs="宋体" w:hint="eastAsia"/>
          <w:kern w:val="0"/>
          <w:szCs w:val="21"/>
        </w:rPr>
        <w:t>（二）听证准备</w:t>
      </w:r>
    </w:p>
    <w:p w:rsidR="00A93E27" w:rsidRPr="00A93E27" w:rsidRDefault="00A93E27" w:rsidP="00A93E27">
      <w:pPr>
        <w:widowControl/>
        <w:spacing w:line="520" w:lineRule="exact"/>
        <w:jc w:val="left"/>
        <w:rPr>
          <w:rFonts w:ascii="宋体" w:eastAsia="宋体" w:hAnsi="宋体" w:cs="宋体" w:hint="eastAsia"/>
          <w:kern w:val="0"/>
          <w:szCs w:val="21"/>
        </w:rPr>
      </w:pPr>
      <w:r w:rsidRPr="00A93E27">
        <w:rPr>
          <w:rFonts w:ascii="宋体" w:eastAsia="宋体" w:hAnsi="宋体" w:cs="宋体"/>
          <w:kern w:val="0"/>
          <w:szCs w:val="21"/>
        </w:rPr>
        <w:t>1.</w:t>
      </w:r>
      <w:r w:rsidRPr="00A93E27">
        <w:rPr>
          <w:rFonts w:ascii="宋体" w:eastAsia="宋体" w:hAnsi="宋体" w:cs="宋体" w:hint="eastAsia"/>
          <w:kern w:val="0"/>
          <w:szCs w:val="21"/>
        </w:rPr>
        <w:t>海事管理机构负责人收到受理人提交的案卷相关材料后，指定听证主持人，并将案卷相关材料移交听证主持人。</w:t>
      </w:r>
    </w:p>
    <w:p w:rsidR="00A93E27" w:rsidRPr="00A93E27" w:rsidRDefault="00A93E27" w:rsidP="00A93E27">
      <w:pPr>
        <w:widowControl/>
        <w:spacing w:line="520" w:lineRule="exact"/>
        <w:jc w:val="left"/>
        <w:rPr>
          <w:rFonts w:ascii="宋体" w:eastAsia="宋体" w:hAnsi="宋体" w:cs="宋体" w:hint="eastAsia"/>
          <w:kern w:val="0"/>
          <w:szCs w:val="21"/>
        </w:rPr>
      </w:pPr>
      <w:r w:rsidRPr="00A93E27">
        <w:rPr>
          <w:rFonts w:ascii="宋体" w:eastAsia="宋体" w:hAnsi="宋体" w:cs="宋体"/>
          <w:kern w:val="0"/>
          <w:szCs w:val="21"/>
        </w:rPr>
        <w:t>2.</w:t>
      </w:r>
      <w:r w:rsidRPr="00A93E27">
        <w:rPr>
          <w:rFonts w:ascii="宋体" w:eastAsia="宋体" w:hAnsi="宋体" w:cs="宋体" w:hint="eastAsia"/>
          <w:kern w:val="0"/>
          <w:szCs w:val="21"/>
        </w:rPr>
        <w:t>海事管理机构负责人在组织听证前指定</w:t>
      </w:r>
      <w:r w:rsidRPr="00A93E27">
        <w:rPr>
          <w:rFonts w:ascii="宋体" w:eastAsia="宋体" w:hAnsi="宋体" w:cs="宋体"/>
          <w:kern w:val="0"/>
          <w:szCs w:val="21"/>
        </w:rPr>
        <w:t>1</w:t>
      </w:r>
      <w:r w:rsidRPr="00A93E27">
        <w:rPr>
          <w:rFonts w:ascii="宋体" w:eastAsia="宋体" w:hAnsi="宋体" w:cs="宋体" w:hint="eastAsia"/>
          <w:kern w:val="0"/>
          <w:szCs w:val="21"/>
        </w:rPr>
        <w:t>至</w:t>
      </w:r>
      <w:r w:rsidRPr="00A93E27">
        <w:rPr>
          <w:rFonts w:ascii="宋体" w:eastAsia="宋体" w:hAnsi="宋体" w:cs="宋体"/>
          <w:kern w:val="0"/>
          <w:szCs w:val="21"/>
        </w:rPr>
        <w:t>2</w:t>
      </w:r>
      <w:r w:rsidRPr="00A93E27">
        <w:rPr>
          <w:rFonts w:ascii="宋体" w:eastAsia="宋体" w:hAnsi="宋体" w:cs="宋体" w:hint="eastAsia"/>
          <w:kern w:val="0"/>
          <w:szCs w:val="21"/>
        </w:rPr>
        <w:t>名非本案案件调查人员为听证员，指定</w:t>
      </w:r>
      <w:r w:rsidRPr="00A93E27">
        <w:rPr>
          <w:rFonts w:ascii="宋体" w:eastAsia="宋体" w:hAnsi="宋体" w:cs="宋体"/>
          <w:kern w:val="0"/>
          <w:szCs w:val="21"/>
        </w:rPr>
        <w:t>1</w:t>
      </w:r>
      <w:r w:rsidRPr="00A93E27">
        <w:rPr>
          <w:rFonts w:ascii="宋体" w:eastAsia="宋体" w:hAnsi="宋体" w:cs="宋体" w:hint="eastAsia"/>
          <w:kern w:val="0"/>
          <w:szCs w:val="21"/>
        </w:rPr>
        <w:t>名非本案案件调查人员为书记员协助共同组织听证。</w:t>
      </w:r>
    </w:p>
    <w:p w:rsidR="00A93E27" w:rsidRPr="00A93E27" w:rsidRDefault="00A93E27" w:rsidP="00A93E27">
      <w:pPr>
        <w:widowControl/>
        <w:spacing w:line="520" w:lineRule="exact"/>
        <w:jc w:val="left"/>
        <w:rPr>
          <w:rFonts w:ascii="宋体" w:eastAsia="宋体" w:hAnsi="宋体" w:cs="宋体" w:hint="eastAsia"/>
          <w:kern w:val="0"/>
          <w:szCs w:val="21"/>
        </w:rPr>
      </w:pPr>
      <w:r w:rsidRPr="00A93E27">
        <w:rPr>
          <w:rFonts w:ascii="宋体" w:eastAsia="宋体" w:hAnsi="宋体" w:cs="宋体"/>
          <w:kern w:val="0"/>
          <w:szCs w:val="21"/>
        </w:rPr>
        <w:t>3.</w:t>
      </w:r>
      <w:r w:rsidRPr="00A93E27">
        <w:rPr>
          <w:rFonts w:ascii="宋体" w:eastAsia="宋体" w:hAnsi="宋体" w:cs="宋体" w:hint="eastAsia"/>
          <w:kern w:val="0"/>
          <w:szCs w:val="21"/>
        </w:rPr>
        <w:t>听证主持人收到案卷后，应根据相关规定确定听证的时间、地点、证人、鉴定人、勘验人等听证参加人，制作《听证通知书》并于听证会召开</w:t>
      </w:r>
      <w:r w:rsidRPr="00A93E27">
        <w:rPr>
          <w:rFonts w:ascii="宋体" w:eastAsia="宋体" w:hAnsi="宋体" w:cs="宋体"/>
          <w:kern w:val="0"/>
          <w:szCs w:val="21"/>
        </w:rPr>
        <w:t>7</w:t>
      </w:r>
      <w:r w:rsidRPr="00A93E27">
        <w:rPr>
          <w:rFonts w:ascii="宋体" w:eastAsia="宋体" w:hAnsi="宋体" w:cs="宋体" w:hint="eastAsia"/>
          <w:kern w:val="0"/>
          <w:szCs w:val="21"/>
        </w:rPr>
        <w:t>日前送达当事人。</w:t>
      </w:r>
    </w:p>
    <w:p w:rsidR="00A93E27" w:rsidRPr="00A93E27" w:rsidRDefault="00A93E27" w:rsidP="00A93E27">
      <w:pPr>
        <w:widowControl/>
        <w:spacing w:line="520" w:lineRule="exact"/>
        <w:jc w:val="left"/>
        <w:rPr>
          <w:rFonts w:ascii="宋体" w:eastAsia="宋体" w:hAnsi="宋体" w:cs="宋体" w:hint="eastAsia"/>
          <w:kern w:val="0"/>
          <w:szCs w:val="21"/>
        </w:rPr>
      </w:pPr>
      <w:r w:rsidRPr="00A93E27">
        <w:rPr>
          <w:rFonts w:ascii="宋体" w:eastAsia="宋体" w:hAnsi="宋体" w:cs="宋体" w:hint="eastAsia"/>
          <w:kern w:val="0"/>
          <w:szCs w:val="21"/>
        </w:rPr>
        <w:t>（三）召开听证会</w:t>
      </w:r>
    </w:p>
    <w:p w:rsidR="00A93E27" w:rsidRPr="00A93E27" w:rsidRDefault="00A93E27" w:rsidP="00A93E27">
      <w:pPr>
        <w:widowControl/>
        <w:spacing w:line="520" w:lineRule="exact"/>
        <w:jc w:val="left"/>
        <w:rPr>
          <w:rFonts w:ascii="宋体" w:eastAsia="宋体" w:hAnsi="宋体" w:cs="宋体" w:hint="eastAsia"/>
          <w:kern w:val="0"/>
          <w:szCs w:val="21"/>
        </w:rPr>
      </w:pPr>
      <w:r w:rsidRPr="00A93E27">
        <w:rPr>
          <w:rFonts w:ascii="宋体" w:eastAsia="宋体" w:hAnsi="宋体" w:cs="宋体"/>
          <w:kern w:val="0"/>
          <w:szCs w:val="21"/>
        </w:rPr>
        <w:lastRenderedPageBreak/>
        <w:t>1.</w:t>
      </w:r>
      <w:r w:rsidRPr="00A93E27">
        <w:rPr>
          <w:rFonts w:ascii="宋体" w:eastAsia="宋体" w:hAnsi="宋体" w:cs="宋体" w:hint="eastAsia"/>
          <w:kern w:val="0"/>
          <w:szCs w:val="21"/>
        </w:rPr>
        <w:t>听证主持人根据确定的时间、地点召开听证会，听证按以</w:t>
      </w:r>
    </w:p>
    <w:p w:rsidR="00A93E27" w:rsidRPr="00A93E27" w:rsidRDefault="00A93E27" w:rsidP="00A93E27">
      <w:pPr>
        <w:widowControl/>
        <w:spacing w:line="520" w:lineRule="exact"/>
        <w:jc w:val="left"/>
        <w:rPr>
          <w:rFonts w:ascii="宋体" w:eastAsia="宋体" w:hAnsi="宋体" w:cs="宋体" w:hint="eastAsia"/>
          <w:kern w:val="0"/>
          <w:szCs w:val="21"/>
        </w:rPr>
      </w:pPr>
      <w:proofErr w:type="gramStart"/>
      <w:r w:rsidRPr="00A93E27">
        <w:rPr>
          <w:rFonts w:ascii="宋体" w:eastAsia="宋体" w:hAnsi="宋体" w:cs="宋体" w:hint="eastAsia"/>
          <w:kern w:val="0"/>
          <w:szCs w:val="21"/>
        </w:rPr>
        <w:t>下程序</w:t>
      </w:r>
      <w:proofErr w:type="gramEnd"/>
      <w:r w:rsidRPr="00A93E27">
        <w:rPr>
          <w:rFonts w:ascii="宋体" w:eastAsia="宋体" w:hAnsi="宋体" w:cs="宋体" w:hint="eastAsia"/>
          <w:kern w:val="0"/>
          <w:szCs w:val="21"/>
        </w:rPr>
        <w:t>进行：</w:t>
      </w:r>
    </w:p>
    <w:p w:rsidR="00A93E27" w:rsidRPr="00A93E27" w:rsidRDefault="00A93E27" w:rsidP="00A93E27">
      <w:pPr>
        <w:widowControl/>
        <w:spacing w:line="520" w:lineRule="exact"/>
        <w:jc w:val="left"/>
        <w:rPr>
          <w:rFonts w:ascii="宋体" w:eastAsia="宋体" w:hAnsi="宋体" w:cs="宋体" w:hint="eastAsia"/>
          <w:kern w:val="0"/>
          <w:szCs w:val="21"/>
        </w:rPr>
      </w:pPr>
      <w:r w:rsidRPr="00A93E27">
        <w:rPr>
          <w:rFonts w:ascii="宋体" w:eastAsia="宋体" w:hAnsi="宋体" w:cs="宋体" w:hint="eastAsia"/>
          <w:kern w:val="0"/>
          <w:szCs w:val="21"/>
        </w:rPr>
        <w:t>（</w:t>
      </w:r>
      <w:r w:rsidRPr="00A93E27">
        <w:rPr>
          <w:rFonts w:ascii="宋体" w:eastAsia="宋体" w:hAnsi="宋体" w:cs="宋体"/>
          <w:kern w:val="0"/>
          <w:szCs w:val="21"/>
        </w:rPr>
        <w:t>1</w:t>
      </w:r>
      <w:r w:rsidRPr="00A93E27">
        <w:rPr>
          <w:rFonts w:ascii="宋体" w:eastAsia="宋体" w:hAnsi="宋体" w:cs="宋体" w:hint="eastAsia"/>
          <w:kern w:val="0"/>
          <w:szCs w:val="21"/>
        </w:rPr>
        <w:t>）听证员宣布案由和听证纪律；</w:t>
      </w:r>
    </w:p>
    <w:p w:rsidR="00A93E27" w:rsidRPr="00A93E27" w:rsidRDefault="00A93E27" w:rsidP="00A93E27">
      <w:pPr>
        <w:widowControl/>
        <w:spacing w:line="520" w:lineRule="exact"/>
        <w:jc w:val="left"/>
        <w:rPr>
          <w:rFonts w:ascii="宋体" w:eastAsia="宋体" w:hAnsi="宋体" w:cs="宋体" w:hint="eastAsia"/>
          <w:kern w:val="0"/>
          <w:szCs w:val="21"/>
        </w:rPr>
      </w:pPr>
      <w:r w:rsidRPr="00A93E27">
        <w:rPr>
          <w:rFonts w:ascii="宋体" w:eastAsia="宋体" w:hAnsi="宋体" w:cs="宋体" w:hint="eastAsia"/>
          <w:kern w:val="0"/>
          <w:szCs w:val="21"/>
        </w:rPr>
        <w:t>（</w:t>
      </w:r>
      <w:r w:rsidRPr="00A93E27">
        <w:rPr>
          <w:rFonts w:ascii="宋体" w:eastAsia="宋体" w:hAnsi="宋体" w:cs="宋体"/>
          <w:kern w:val="0"/>
          <w:szCs w:val="21"/>
        </w:rPr>
        <w:t>2</w:t>
      </w:r>
      <w:r w:rsidRPr="00A93E27">
        <w:rPr>
          <w:rFonts w:ascii="宋体" w:eastAsia="宋体" w:hAnsi="宋体" w:cs="宋体" w:hint="eastAsia"/>
          <w:kern w:val="0"/>
          <w:szCs w:val="21"/>
        </w:rPr>
        <w:t>）听证员核对当事人或其他代理人、案件调查人员、证人及其他有关人员是否到场，并核实听证参加人的身份；</w:t>
      </w:r>
    </w:p>
    <w:p w:rsidR="00A93E27" w:rsidRPr="00A93E27" w:rsidRDefault="00A93E27" w:rsidP="00A93E27">
      <w:pPr>
        <w:widowControl/>
        <w:spacing w:line="520" w:lineRule="exact"/>
        <w:jc w:val="left"/>
        <w:rPr>
          <w:rFonts w:ascii="宋体" w:eastAsia="宋体" w:hAnsi="宋体" w:cs="宋体" w:hint="eastAsia"/>
          <w:kern w:val="0"/>
          <w:szCs w:val="21"/>
        </w:rPr>
      </w:pPr>
      <w:r w:rsidRPr="00A93E27">
        <w:rPr>
          <w:rFonts w:ascii="宋体" w:eastAsia="宋体" w:hAnsi="宋体" w:cs="宋体" w:hint="eastAsia"/>
          <w:kern w:val="0"/>
          <w:szCs w:val="21"/>
        </w:rPr>
        <w:t>（</w:t>
      </w:r>
      <w:r w:rsidRPr="00A93E27">
        <w:rPr>
          <w:rFonts w:ascii="宋体" w:eastAsia="宋体" w:hAnsi="宋体" w:cs="宋体"/>
          <w:kern w:val="0"/>
          <w:szCs w:val="21"/>
        </w:rPr>
        <w:t>3</w:t>
      </w:r>
      <w:r w:rsidRPr="00A93E27">
        <w:rPr>
          <w:rFonts w:ascii="宋体" w:eastAsia="宋体" w:hAnsi="宋体" w:cs="宋体" w:hint="eastAsia"/>
          <w:kern w:val="0"/>
          <w:szCs w:val="21"/>
        </w:rPr>
        <w:t>）听证员宣布听证人员名单，告知当事人有申请主持人回避，申辩和质证的权利；</w:t>
      </w:r>
    </w:p>
    <w:p w:rsidR="00A93E27" w:rsidRPr="00A93E27" w:rsidRDefault="00A93E27" w:rsidP="00A93E27">
      <w:pPr>
        <w:widowControl/>
        <w:spacing w:line="520" w:lineRule="exact"/>
        <w:jc w:val="left"/>
        <w:rPr>
          <w:rFonts w:ascii="宋体" w:eastAsia="宋体" w:hAnsi="宋体" w:cs="宋体" w:hint="eastAsia"/>
          <w:kern w:val="0"/>
          <w:szCs w:val="21"/>
        </w:rPr>
      </w:pPr>
      <w:r w:rsidRPr="00A93E27">
        <w:rPr>
          <w:rFonts w:ascii="宋体" w:eastAsia="宋体" w:hAnsi="宋体" w:cs="宋体" w:hint="eastAsia"/>
          <w:kern w:val="0"/>
          <w:szCs w:val="21"/>
        </w:rPr>
        <w:t>（</w:t>
      </w:r>
      <w:r w:rsidRPr="00A93E27">
        <w:rPr>
          <w:rFonts w:ascii="宋体" w:eastAsia="宋体" w:hAnsi="宋体" w:cs="宋体"/>
          <w:kern w:val="0"/>
          <w:szCs w:val="21"/>
        </w:rPr>
        <w:t>4</w:t>
      </w:r>
      <w:r w:rsidRPr="00A93E27">
        <w:rPr>
          <w:rFonts w:ascii="宋体" w:eastAsia="宋体" w:hAnsi="宋体" w:cs="宋体" w:hint="eastAsia"/>
          <w:kern w:val="0"/>
          <w:szCs w:val="21"/>
        </w:rPr>
        <w:t>）主持人宣布听证开始；</w:t>
      </w:r>
    </w:p>
    <w:p w:rsidR="00A93E27" w:rsidRPr="00A93E27" w:rsidRDefault="00A93E27" w:rsidP="00A93E27">
      <w:pPr>
        <w:widowControl/>
        <w:spacing w:line="520" w:lineRule="exact"/>
        <w:jc w:val="left"/>
        <w:rPr>
          <w:rFonts w:ascii="宋体" w:eastAsia="宋体" w:hAnsi="宋体" w:cs="宋体" w:hint="eastAsia"/>
          <w:kern w:val="0"/>
          <w:szCs w:val="21"/>
        </w:rPr>
      </w:pPr>
      <w:r w:rsidRPr="00A93E27">
        <w:rPr>
          <w:rFonts w:ascii="宋体" w:eastAsia="宋体" w:hAnsi="宋体" w:cs="宋体" w:hint="eastAsia"/>
          <w:kern w:val="0"/>
          <w:szCs w:val="21"/>
        </w:rPr>
        <w:t>（</w:t>
      </w:r>
      <w:r w:rsidRPr="00A93E27">
        <w:rPr>
          <w:rFonts w:ascii="宋体" w:eastAsia="宋体" w:hAnsi="宋体" w:cs="宋体"/>
          <w:kern w:val="0"/>
          <w:szCs w:val="21"/>
        </w:rPr>
        <w:t>5</w:t>
      </w:r>
      <w:r w:rsidRPr="00A93E27">
        <w:rPr>
          <w:rFonts w:ascii="宋体" w:eastAsia="宋体" w:hAnsi="宋体" w:cs="宋体" w:hint="eastAsia"/>
          <w:kern w:val="0"/>
          <w:szCs w:val="21"/>
        </w:rPr>
        <w:t>）案件调查人员提出当事人违法的事实、证据，说明拟作出行政处罚的建议和法律依据；</w:t>
      </w:r>
    </w:p>
    <w:p w:rsidR="00A93E27" w:rsidRPr="00A93E27" w:rsidRDefault="00A93E27" w:rsidP="00A93E27">
      <w:pPr>
        <w:widowControl/>
        <w:spacing w:line="520" w:lineRule="exact"/>
        <w:jc w:val="left"/>
        <w:rPr>
          <w:rFonts w:ascii="宋体" w:eastAsia="宋体" w:hAnsi="宋体" w:cs="宋体" w:hint="eastAsia"/>
          <w:kern w:val="0"/>
          <w:szCs w:val="21"/>
        </w:rPr>
      </w:pPr>
      <w:r w:rsidRPr="00A93E27">
        <w:rPr>
          <w:rFonts w:ascii="宋体" w:eastAsia="宋体" w:hAnsi="宋体" w:cs="宋体" w:hint="eastAsia"/>
          <w:kern w:val="0"/>
          <w:szCs w:val="21"/>
        </w:rPr>
        <w:t>（</w:t>
      </w:r>
      <w:r w:rsidRPr="00A93E27">
        <w:rPr>
          <w:rFonts w:ascii="宋体" w:eastAsia="宋体" w:hAnsi="宋体" w:cs="宋体"/>
          <w:kern w:val="0"/>
          <w:szCs w:val="21"/>
        </w:rPr>
        <w:t>6</w:t>
      </w:r>
      <w:r w:rsidRPr="00A93E27">
        <w:rPr>
          <w:rFonts w:ascii="宋体" w:eastAsia="宋体" w:hAnsi="宋体" w:cs="宋体" w:hint="eastAsia"/>
          <w:kern w:val="0"/>
          <w:szCs w:val="21"/>
        </w:rPr>
        <w:t>）当事人或其代理人对案件的事实、证据，适用法律，行政处罚裁量等进行申辩和质证；</w:t>
      </w:r>
    </w:p>
    <w:p w:rsidR="00A93E27" w:rsidRPr="00A93E27" w:rsidRDefault="00A93E27" w:rsidP="00A93E27">
      <w:pPr>
        <w:widowControl/>
        <w:spacing w:line="520" w:lineRule="exact"/>
        <w:jc w:val="left"/>
        <w:rPr>
          <w:rFonts w:ascii="宋体" w:eastAsia="宋体" w:hAnsi="宋体" w:cs="宋体" w:hint="eastAsia"/>
          <w:kern w:val="0"/>
          <w:szCs w:val="21"/>
        </w:rPr>
      </w:pPr>
      <w:r w:rsidRPr="00A93E27">
        <w:rPr>
          <w:rFonts w:ascii="宋体" w:eastAsia="宋体" w:hAnsi="宋体" w:cs="宋体" w:hint="eastAsia"/>
          <w:kern w:val="0"/>
          <w:szCs w:val="21"/>
        </w:rPr>
        <w:t>（</w:t>
      </w:r>
      <w:r w:rsidRPr="00A93E27">
        <w:rPr>
          <w:rFonts w:ascii="宋体" w:eastAsia="宋体" w:hAnsi="宋体" w:cs="宋体"/>
          <w:kern w:val="0"/>
          <w:szCs w:val="21"/>
        </w:rPr>
        <w:t>7</w:t>
      </w:r>
      <w:r w:rsidRPr="00A93E27">
        <w:rPr>
          <w:rFonts w:ascii="宋体" w:eastAsia="宋体" w:hAnsi="宋体" w:cs="宋体" w:hint="eastAsia"/>
          <w:kern w:val="0"/>
          <w:szCs w:val="21"/>
        </w:rPr>
        <w:t>）听证主持人就案件的有关问题向当事人或其委托代理人、案件调查人员、证人询问；</w:t>
      </w:r>
    </w:p>
    <w:p w:rsidR="00A93E27" w:rsidRPr="00A93E27" w:rsidRDefault="00A93E27" w:rsidP="00A93E27">
      <w:pPr>
        <w:widowControl/>
        <w:spacing w:line="520" w:lineRule="exact"/>
        <w:jc w:val="left"/>
        <w:rPr>
          <w:rFonts w:ascii="宋体" w:eastAsia="宋体" w:hAnsi="宋体" w:cs="宋体" w:hint="eastAsia"/>
          <w:kern w:val="0"/>
          <w:szCs w:val="21"/>
        </w:rPr>
      </w:pPr>
      <w:r w:rsidRPr="00A93E27">
        <w:rPr>
          <w:rFonts w:ascii="宋体" w:eastAsia="宋体" w:hAnsi="宋体" w:cs="宋体" w:hint="eastAsia"/>
          <w:kern w:val="0"/>
          <w:szCs w:val="21"/>
        </w:rPr>
        <w:t>（</w:t>
      </w:r>
      <w:r w:rsidRPr="00A93E27">
        <w:rPr>
          <w:rFonts w:ascii="宋体" w:eastAsia="宋体" w:hAnsi="宋体" w:cs="宋体"/>
          <w:kern w:val="0"/>
          <w:szCs w:val="21"/>
        </w:rPr>
        <w:t>8</w:t>
      </w:r>
      <w:r w:rsidRPr="00A93E27">
        <w:rPr>
          <w:rFonts w:ascii="宋体" w:eastAsia="宋体" w:hAnsi="宋体" w:cs="宋体" w:hint="eastAsia"/>
          <w:kern w:val="0"/>
          <w:szCs w:val="21"/>
        </w:rPr>
        <w:t>）经听证主持人允许，当事人、案件调查人员就案件的有关问题可以向到场的证人发问；</w:t>
      </w:r>
    </w:p>
    <w:p w:rsidR="00A93E27" w:rsidRPr="00A93E27" w:rsidRDefault="00A93E27" w:rsidP="00A93E27">
      <w:pPr>
        <w:widowControl/>
        <w:spacing w:line="520" w:lineRule="exact"/>
        <w:jc w:val="left"/>
        <w:rPr>
          <w:rFonts w:ascii="宋体" w:eastAsia="宋体" w:hAnsi="宋体" w:cs="宋体" w:hint="eastAsia"/>
          <w:kern w:val="0"/>
          <w:szCs w:val="21"/>
        </w:rPr>
      </w:pPr>
      <w:r w:rsidRPr="00A93E27">
        <w:rPr>
          <w:rFonts w:ascii="宋体" w:eastAsia="宋体" w:hAnsi="宋体" w:cs="宋体" w:hint="eastAsia"/>
          <w:kern w:val="0"/>
          <w:szCs w:val="21"/>
        </w:rPr>
        <w:t>（</w:t>
      </w:r>
      <w:r w:rsidRPr="00A93E27">
        <w:rPr>
          <w:rFonts w:ascii="宋体" w:eastAsia="宋体" w:hAnsi="宋体" w:cs="宋体"/>
          <w:kern w:val="0"/>
          <w:szCs w:val="21"/>
        </w:rPr>
        <w:t>9</w:t>
      </w:r>
      <w:r w:rsidRPr="00A93E27">
        <w:rPr>
          <w:rFonts w:ascii="宋体" w:eastAsia="宋体" w:hAnsi="宋体" w:cs="宋体" w:hint="eastAsia"/>
          <w:kern w:val="0"/>
          <w:szCs w:val="21"/>
        </w:rPr>
        <w:t>）案件调查人员、当事人或其委托代理人按顺序就案件所涉及的事实、各自出示的证据的合法性、真实性及有关的问题进行辩论；</w:t>
      </w:r>
    </w:p>
    <w:p w:rsidR="00A93E27" w:rsidRPr="00A93E27" w:rsidRDefault="00A93E27" w:rsidP="00A93E27">
      <w:pPr>
        <w:widowControl/>
        <w:spacing w:line="520" w:lineRule="exact"/>
        <w:jc w:val="left"/>
        <w:rPr>
          <w:rFonts w:ascii="宋体" w:eastAsia="宋体" w:hAnsi="宋体" w:cs="宋体" w:hint="eastAsia"/>
          <w:kern w:val="0"/>
          <w:szCs w:val="21"/>
        </w:rPr>
      </w:pPr>
      <w:r w:rsidRPr="00A93E27">
        <w:rPr>
          <w:rFonts w:ascii="宋体" w:eastAsia="宋体" w:hAnsi="宋体" w:cs="宋体" w:hint="eastAsia"/>
          <w:kern w:val="0"/>
          <w:szCs w:val="21"/>
        </w:rPr>
        <w:t>（</w:t>
      </w:r>
      <w:r w:rsidRPr="00A93E27">
        <w:rPr>
          <w:rFonts w:ascii="宋体" w:eastAsia="宋体" w:hAnsi="宋体" w:cs="宋体"/>
          <w:kern w:val="0"/>
          <w:szCs w:val="21"/>
        </w:rPr>
        <w:t>10</w:t>
      </w:r>
      <w:r w:rsidRPr="00A93E27">
        <w:rPr>
          <w:rFonts w:ascii="宋体" w:eastAsia="宋体" w:hAnsi="宋体" w:cs="宋体" w:hint="eastAsia"/>
          <w:kern w:val="0"/>
          <w:szCs w:val="21"/>
        </w:rPr>
        <w:t>）辩论终结，听证主持人可以再就本案的事实、证据及有关问题向当事人或其代理人、案件调查人员征求意见；</w:t>
      </w:r>
    </w:p>
    <w:p w:rsidR="00A93E27" w:rsidRPr="00A93E27" w:rsidRDefault="00A93E27" w:rsidP="00A93E27">
      <w:pPr>
        <w:widowControl/>
        <w:spacing w:line="520" w:lineRule="exact"/>
        <w:jc w:val="left"/>
        <w:rPr>
          <w:rFonts w:ascii="宋体" w:eastAsia="宋体" w:hAnsi="宋体" w:cs="宋体" w:hint="eastAsia"/>
          <w:kern w:val="0"/>
          <w:szCs w:val="21"/>
        </w:rPr>
      </w:pPr>
      <w:r w:rsidRPr="00A93E27">
        <w:rPr>
          <w:rFonts w:ascii="宋体" w:eastAsia="宋体" w:hAnsi="宋体" w:cs="宋体" w:hint="eastAsia"/>
          <w:kern w:val="0"/>
          <w:szCs w:val="21"/>
        </w:rPr>
        <w:t>（</w:t>
      </w:r>
      <w:r w:rsidRPr="00A93E27">
        <w:rPr>
          <w:rFonts w:ascii="宋体" w:eastAsia="宋体" w:hAnsi="宋体" w:cs="宋体"/>
          <w:kern w:val="0"/>
          <w:szCs w:val="21"/>
        </w:rPr>
        <w:t>11</w:t>
      </w:r>
      <w:r w:rsidRPr="00A93E27">
        <w:rPr>
          <w:rFonts w:ascii="宋体" w:eastAsia="宋体" w:hAnsi="宋体" w:cs="宋体" w:hint="eastAsia"/>
          <w:kern w:val="0"/>
          <w:szCs w:val="21"/>
        </w:rPr>
        <w:t>）中止听证的，主持人应当</w:t>
      </w:r>
      <w:proofErr w:type="gramStart"/>
      <w:r w:rsidRPr="00A93E27">
        <w:rPr>
          <w:rFonts w:ascii="宋体" w:eastAsia="宋体" w:hAnsi="宋体" w:cs="宋体" w:hint="eastAsia"/>
          <w:kern w:val="0"/>
          <w:szCs w:val="21"/>
        </w:rPr>
        <w:t>场宣布</w:t>
      </w:r>
      <w:proofErr w:type="gramEnd"/>
      <w:r w:rsidRPr="00A93E27">
        <w:rPr>
          <w:rFonts w:ascii="宋体" w:eastAsia="宋体" w:hAnsi="宋体" w:cs="宋体" w:hint="eastAsia"/>
          <w:kern w:val="0"/>
          <w:szCs w:val="21"/>
        </w:rPr>
        <w:t>再次进行听证的有关事项；</w:t>
      </w:r>
    </w:p>
    <w:p w:rsidR="00A93E27" w:rsidRPr="00A93E27" w:rsidRDefault="00A93E27" w:rsidP="00A93E27">
      <w:pPr>
        <w:widowControl/>
        <w:spacing w:line="520" w:lineRule="exact"/>
        <w:jc w:val="left"/>
        <w:rPr>
          <w:rFonts w:ascii="宋体" w:eastAsia="宋体" w:hAnsi="宋体" w:cs="宋体" w:hint="eastAsia"/>
          <w:kern w:val="0"/>
          <w:szCs w:val="21"/>
        </w:rPr>
      </w:pPr>
      <w:r w:rsidRPr="00A93E27">
        <w:rPr>
          <w:rFonts w:ascii="宋体" w:eastAsia="宋体" w:hAnsi="宋体" w:cs="宋体" w:hint="eastAsia"/>
          <w:kern w:val="0"/>
          <w:szCs w:val="21"/>
        </w:rPr>
        <w:t>（</w:t>
      </w:r>
      <w:r w:rsidRPr="00A93E27">
        <w:rPr>
          <w:rFonts w:ascii="宋体" w:eastAsia="宋体" w:hAnsi="宋体" w:cs="宋体"/>
          <w:kern w:val="0"/>
          <w:szCs w:val="21"/>
        </w:rPr>
        <w:t>12</w:t>
      </w:r>
      <w:r w:rsidRPr="00A93E27">
        <w:rPr>
          <w:rFonts w:ascii="宋体" w:eastAsia="宋体" w:hAnsi="宋体" w:cs="宋体" w:hint="eastAsia"/>
          <w:kern w:val="0"/>
          <w:szCs w:val="21"/>
        </w:rPr>
        <w:t>）当事人或其委托代理人作最后陈述；</w:t>
      </w:r>
    </w:p>
    <w:p w:rsidR="00A93E27" w:rsidRPr="00A93E27" w:rsidRDefault="00A93E27" w:rsidP="00A93E27">
      <w:pPr>
        <w:widowControl/>
        <w:spacing w:line="520" w:lineRule="exact"/>
        <w:jc w:val="left"/>
        <w:rPr>
          <w:rFonts w:ascii="宋体" w:eastAsia="宋体" w:hAnsi="宋体" w:cs="宋体" w:hint="eastAsia"/>
          <w:kern w:val="0"/>
          <w:szCs w:val="21"/>
        </w:rPr>
      </w:pPr>
      <w:r w:rsidRPr="00A93E27">
        <w:rPr>
          <w:rFonts w:ascii="宋体" w:eastAsia="宋体" w:hAnsi="宋体" w:cs="宋体" w:hint="eastAsia"/>
          <w:kern w:val="0"/>
          <w:szCs w:val="21"/>
        </w:rPr>
        <w:t>（</w:t>
      </w:r>
      <w:r w:rsidRPr="00A93E27">
        <w:rPr>
          <w:rFonts w:ascii="宋体" w:eastAsia="宋体" w:hAnsi="宋体" w:cs="宋体"/>
          <w:kern w:val="0"/>
          <w:szCs w:val="21"/>
        </w:rPr>
        <w:t>13</w:t>
      </w:r>
      <w:r w:rsidRPr="00A93E27">
        <w:rPr>
          <w:rFonts w:ascii="宋体" w:eastAsia="宋体" w:hAnsi="宋体" w:cs="宋体" w:hint="eastAsia"/>
          <w:kern w:val="0"/>
          <w:szCs w:val="21"/>
        </w:rPr>
        <w:t>）主持人宣布听证结束。</w:t>
      </w:r>
    </w:p>
    <w:p w:rsidR="00A93E27" w:rsidRPr="00A93E27" w:rsidRDefault="00A93E27" w:rsidP="00A93E27">
      <w:pPr>
        <w:widowControl/>
        <w:spacing w:line="520" w:lineRule="exact"/>
        <w:jc w:val="left"/>
        <w:rPr>
          <w:rFonts w:ascii="宋体" w:eastAsia="宋体" w:hAnsi="宋体" w:cs="宋体" w:hint="eastAsia"/>
          <w:kern w:val="0"/>
          <w:szCs w:val="21"/>
        </w:rPr>
      </w:pPr>
      <w:r w:rsidRPr="00A93E27">
        <w:rPr>
          <w:rFonts w:ascii="宋体" w:eastAsia="宋体" w:hAnsi="宋体" w:cs="宋体"/>
          <w:kern w:val="0"/>
          <w:szCs w:val="21"/>
        </w:rPr>
        <w:t>2.</w:t>
      </w:r>
      <w:r w:rsidRPr="00A93E27">
        <w:rPr>
          <w:rFonts w:ascii="宋体" w:eastAsia="宋体" w:hAnsi="宋体" w:cs="宋体" w:hint="eastAsia"/>
          <w:kern w:val="0"/>
          <w:szCs w:val="21"/>
        </w:rPr>
        <w:t>书记员制作《听证笔录》，并</w:t>
      </w:r>
      <w:proofErr w:type="gramStart"/>
      <w:r w:rsidRPr="00A93E27">
        <w:rPr>
          <w:rFonts w:ascii="宋体" w:eastAsia="宋体" w:hAnsi="宋体" w:cs="宋体" w:hint="eastAsia"/>
          <w:kern w:val="0"/>
          <w:szCs w:val="21"/>
        </w:rPr>
        <w:t>交相关</w:t>
      </w:r>
      <w:proofErr w:type="gramEnd"/>
      <w:r w:rsidRPr="00A93E27">
        <w:rPr>
          <w:rFonts w:ascii="宋体" w:eastAsia="宋体" w:hAnsi="宋体" w:cs="宋体" w:hint="eastAsia"/>
          <w:kern w:val="0"/>
          <w:szCs w:val="21"/>
        </w:rPr>
        <w:t>听证参加人确认、签字。</w:t>
      </w:r>
    </w:p>
    <w:p w:rsidR="00A93E27" w:rsidRPr="00A93E27" w:rsidRDefault="00A93E27" w:rsidP="00A93E27">
      <w:pPr>
        <w:widowControl/>
        <w:spacing w:line="520" w:lineRule="exact"/>
        <w:jc w:val="left"/>
        <w:rPr>
          <w:rFonts w:ascii="宋体" w:eastAsia="宋体" w:hAnsi="宋体" w:cs="宋体" w:hint="eastAsia"/>
          <w:kern w:val="0"/>
          <w:szCs w:val="21"/>
        </w:rPr>
      </w:pPr>
      <w:r w:rsidRPr="00A93E27">
        <w:rPr>
          <w:rFonts w:ascii="宋体" w:eastAsia="宋体" w:hAnsi="宋体" w:cs="宋体" w:hint="eastAsia"/>
          <w:kern w:val="0"/>
          <w:szCs w:val="21"/>
        </w:rPr>
        <w:t>（四）提交听证报告</w:t>
      </w:r>
    </w:p>
    <w:p w:rsidR="00A93E27" w:rsidRPr="00A93E27" w:rsidRDefault="00A93E27" w:rsidP="00A93E27">
      <w:pPr>
        <w:widowControl/>
        <w:spacing w:line="520" w:lineRule="exact"/>
        <w:jc w:val="left"/>
        <w:rPr>
          <w:rFonts w:ascii="宋体" w:eastAsia="宋体" w:hAnsi="宋体" w:cs="宋体"/>
          <w:kern w:val="0"/>
          <w:szCs w:val="21"/>
        </w:rPr>
      </w:pPr>
      <w:r w:rsidRPr="00A93E27">
        <w:rPr>
          <w:rFonts w:ascii="宋体" w:eastAsia="宋体" w:hAnsi="宋体" w:cs="宋体" w:hint="eastAsia"/>
          <w:kern w:val="0"/>
          <w:szCs w:val="21"/>
        </w:rPr>
        <w:t>听证会结束后，听证主持人制作海事行政处罚听证报告书，连同《听证笔录》报海事管理机构负责人审查，并作为海事行政处罚案件档案材料归档</w:t>
      </w:r>
    </w:p>
    <w:p w:rsidR="00A93E27" w:rsidRPr="00A93E27" w:rsidRDefault="00A93E27" w:rsidP="00A93E27">
      <w:pPr>
        <w:widowControl/>
        <w:spacing w:line="520" w:lineRule="exact"/>
        <w:ind w:left="602" w:hangingChars="250" w:hanging="602"/>
        <w:jc w:val="left"/>
        <w:rPr>
          <w:rFonts w:ascii="宋体" w:eastAsia="宋体" w:hAnsi="宋体" w:cs="宋体"/>
          <w:kern w:val="0"/>
          <w:sz w:val="24"/>
          <w:szCs w:val="24"/>
        </w:rPr>
      </w:pPr>
      <w:r w:rsidRPr="00A93E27">
        <w:rPr>
          <w:rFonts w:ascii="宋体" w:eastAsia="宋体" w:hAnsi="宋体" w:cs="宋体"/>
          <w:b/>
          <w:kern w:val="0"/>
          <w:sz w:val="24"/>
          <w:szCs w:val="24"/>
        </w:rPr>
        <w:t>6.</w:t>
      </w:r>
      <w:r w:rsidRPr="00A93E27">
        <w:rPr>
          <w:rFonts w:ascii="宋体" w:eastAsia="MS Mincho" w:hAnsi="宋体" w:cs="宋体" w:hint="eastAsia"/>
          <w:b/>
          <w:kern w:val="0"/>
          <w:sz w:val="24"/>
          <w:szCs w:val="24"/>
        </w:rPr>
        <w:t>引用和支持性文件</w:t>
      </w:r>
    </w:p>
    <w:p w:rsidR="00A93E27" w:rsidRPr="00A93E27" w:rsidRDefault="00A93E27" w:rsidP="00A93E27">
      <w:pPr>
        <w:widowControl/>
        <w:spacing w:line="520" w:lineRule="exact"/>
        <w:jc w:val="left"/>
        <w:rPr>
          <w:rFonts w:ascii="宋体" w:eastAsia="宋体" w:hAnsi="宋体" w:cs="宋体" w:hint="eastAsia"/>
          <w:kern w:val="0"/>
          <w:sz w:val="24"/>
          <w:szCs w:val="24"/>
        </w:rPr>
      </w:pPr>
      <w:r w:rsidRPr="00A93E27">
        <w:rPr>
          <w:rFonts w:ascii="宋体" w:eastAsia="宋体" w:hAnsi="宋体" w:cs="宋体" w:hint="eastAsia"/>
          <w:kern w:val="0"/>
          <w:sz w:val="24"/>
          <w:szCs w:val="24"/>
        </w:rPr>
        <w:t>6.1</w:t>
      </w:r>
      <w:r>
        <w:rPr>
          <w:rFonts w:ascii="宋体" w:eastAsia="宋体" w:hAnsi="宋体" w:cs="宋体" w:hint="eastAsia"/>
          <w:kern w:val="0"/>
          <w:sz w:val="24"/>
          <w:szCs w:val="24"/>
        </w:rPr>
        <w:t>《</w:t>
      </w:r>
      <w:r w:rsidRPr="00A93E27">
        <w:rPr>
          <w:rFonts w:ascii="宋体" w:eastAsia="宋体" w:hAnsi="宋体" w:cs="宋体" w:hint="eastAsia"/>
          <w:kern w:val="0"/>
          <w:sz w:val="24"/>
          <w:szCs w:val="24"/>
        </w:rPr>
        <w:t>中华人民共和国行政处罚法</w:t>
      </w:r>
      <w:r>
        <w:rPr>
          <w:rFonts w:ascii="宋体" w:eastAsia="宋体" w:hAnsi="宋体" w:cs="宋体" w:hint="eastAsia"/>
          <w:kern w:val="0"/>
          <w:sz w:val="24"/>
          <w:szCs w:val="24"/>
        </w:rPr>
        <w:t>》</w:t>
      </w:r>
    </w:p>
    <w:p w:rsidR="00952FD6" w:rsidRPr="00A93E27" w:rsidRDefault="00A93E27" w:rsidP="00A93E27">
      <w:pPr>
        <w:widowControl/>
        <w:spacing w:line="520" w:lineRule="exact"/>
        <w:jc w:val="left"/>
        <w:rPr>
          <w:rFonts w:ascii="宋体" w:eastAsia="宋体" w:hAnsi="宋体" w:cs="宋体"/>
          <w:kern w:val="0"/>
          <w:sz w:val="24"/>
          <w:szCs w:val="24"/>
        </w:rPr>
      </w:pPr>
      <w:r w:rsidRPr="00A93E27">
        <w:rPr>
          <w:rFonts w:ascii="宋体" w:eastAsia="宋体" w:hAnsi="宋体" w:cs="宋体" w:hint="eastAsia"/>
          <w:kern w:val="0"/>
          <w:sz w:val="24"/>
          <w:szCs w:val="24"/>
        </w:rPr>
        <w:t>6.2</w:t>
      </w:r>
      <w:r>
        <w:rPr>
          <w:rFonts w:ascii="宋体" w:eastAsia="宋体" w:hAnsi="宋体" w:cs="宋体" w:hint="eastAsia"/>
          <w:kern w:val="0"/>
          <w:sz w:val="24"/>
          <w:szCs w:val="24"/>
        </w:rPr>
        <w:t>《</w:t>
      </w:r>
      <w:r w:rsidRPr="00A93E27">
        <w:rPr>
          <w:rFonts w:ascii="宋体" w:eastAsia="宋体" w:hAnsi="宋体" w:cs="宋体" w:hint="eastAsia"/>
          <w:kern w:val="0"/>
          <w:sz w:val="24"/>
          <w:szCs w:val="24"/>
        </w:rPr>
        <w:t>中华人民共和国海上海事行政处罚规定</w:t>
      </w:r>
      <w:r>
        <w:rPr>
          <w:rFonts w:ascii="宋体" w:eastAsia="宋体" w:hAnsi="宋体" w:cs="宋体" w:hint="eastAsia"/>
          <w:kern w:val="0"/>
          <w:sz w:val="24"/>
          <w:szCs w:val="24"/>
        </w:rPr>
        <w:t>》</w:t>
      </w:r>
      <w:bookmarkStart w:id="0" w:name="_GoBack"/>
      <w:bookmarkEnd w:id="0"/>
    </w:p>
    <w:sectPr w:rsidR="00952FD6" w:rsidRPr="00A93E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40D"/>
    <w:rsid w:val="00952FD6"/>
    <w:rsid w:val="00A93E27"/>
    <w:rsid w:val="00FB3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5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98.13.116.131/electronization/preview?previewUrl=http%3A%2F%2F198.13.116.132%3A8006%2F0ea3b429149f438a8df069f9655354b9.html" TargetMode="External"/><Relationship Id="rId3" Type="http://schemas.openxmlformats.org/officeDocument/2006/relationships/settings" Target="settings.xml"/><Relationship Id="rId7" Type="http://schemas.openxmlformats.org/officeDocument/2006/relationships/hyperlink" Target="http://baike.baidu.com/subview/657278/657278.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aike.baidu.com/subview/2410019/2410019.htm" TargetMode="External"/><Relationship Id="rId11" Type="http://schemas.openxmlformats.org/officeDocument/2006/relationships/theme" Target="theme/theme1.xml"/><Relationship Id="rId5" Type="http://schemas.openxmlformats.org/officeDocument/2006/relationships/hyperlink" Target="http://baike.baidu.com/subview/11508894/11855316.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198.13.116.132:8006/aed1be33-2e3c-40e1-81a3-08d78e11414e.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房均达</dc:creator>
  <cp:keywords/>
  <dc:description/>
  <cp:lastModifiedBy>房均达</cp:lastModifiedBy>
  <cp:revision>2</cp:revision>
  <dcterms:created xsi:type="dcterms:W3CDTF">2020-11-12T07:32:00Z</dcterms:created>
  <dcterms:modified xsi:type="dcterms:W3CDTF">2020-11-12T07:39:00Z</dcterms:modified>
</cp:coreProperties>
</file>