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47" w:rsidRPr="005C3647" w:rsidRDefault="005C3647" w:rsidP="005C3647">
      <w:pPr>
        <w:widowControl/>
        <w:spacing w:before="100" w:beforeAutospacing="1" w:after="100" w:afterAutospacing="1"/>
        <w:jc w:val="center"/>
        <w:outlineLvl w:val="0"/>
        <w:rPr>
          <w:rFonts w:ascii="宋体" w:eastAsia="宋体" w:hAnsi="宋体" w:cs="宋体"/>
          <w:kern w:val="0"/>
          <w:sz w:val="24"/>
          <w:szCs w:val="24"/>
        </w:rPr>
      </w:pPr>
      <w:bookmarkStart w:id="0" w:name="_GoBack"/>
      <w:r w:rsidRPr="005C3647">
        <w:rPr>
          <w:rFonts w:ascii="宋体" w:eastAsia="宋体" w:hAnsi="宋体" w:cs="宋体"/>
          <w:b/>
          <w:spacing w:val="20"/>
          <w:kern w:val="0"/>
          <w:sz w:val="32"/>
          <w:szCs w:val="32"/>
        </w:rPr>
        <w:t>河北海事局海事行政许可听证工作须知</w:t>
      </w:r>
    </w:p>
    <w:bookmarkEnd w:id="0"/>
    <w:p w:rsidR="005C3647" w:rsidRPr="005C3647" w:rsidRDefault="005C3647" w:rsidP="005C3647">
      <w:pPr>
        <w:widowControl/>
        <w:tabs>
          <w:tab w:val="left" w:pos="866"/>
          <w:tab w:val="left" w:pos="3402"/>
        </w:tabs>
        <w:spacing w:line="520" w:lineRule="exact"/>
        <w:ind w:left="964" w:hangingChars="400" w:hanging="964"/>
        <w:jc w:val="left"/>
        <w:rPr>
          <w:rFonts w:ascii="宋体" w:eastAsia="宋体" w:hAnsi="宋体" w:cs="宋体"/>
          <w:kern w:val="0"/>
          <w:sz w:val="24"/>
          <w:szCs w:val="24"/>
        </w:rPr>
      </w:pPr>
      <w:r w:rsidRPr="005C3647">
        <w:rPr>
          <w:rFonts w:ascii="宋体" w:eastAsia="宋体" w:hAnsi="宋体" w:cs="宋体"/>
          <w:b/>
          <w:kern w:val="0"/>
          <w:sz w:val="24"/>
          <w:szCs w:val="24"/>
        </w:rPr>
        <w:t>1.目的</w:t>
      </w:r>
    </w:p>
    <w:p w:rsidR="005C3647" w:rsidRPr="005C3647" w:rsidRDefault="005C3647" w:rsidP="005C3647">
      <w:pPr>
        <w:widowControl/>
        <w:spacing w:line="520" w:lineRule="exact"/>
        <w:ind w:firstLineChars="200" w:firstLine="480"/>
        <w:jc w:val="left"/>
        <w:rPr>
          <w:rFonts w:ascii="宋体" w:eastAsia="宋体" w:hAnsi="宋体" w:cs="宋体"/>
          <w:kern w:val="0"/>
          <w:sz w:val="24"/>
          <w:szCs w:val="24"/>
        </w:rPr>
      </w:pPr>
      <w:r w:rsidRPr="005C3647">
        <w:rPr>
          <w:rFonts w:ascii="宋体" w:eastAsia="宋体" w:hAnsi="宋体" w:cs="宋体" w:hint="eastAsia"/>
          <w:kern w:val="0"/>
          <w:sz w:val="24"/>
          <w:szCs w:val="24"/>
        </w:rPr>
        <w:t>本须知旨在保障公民、法人和其他组织的合法权益，监督行政机关依法行使行政职权。</w:t>
      </w:r>
    </w:p>
    <w:p w:rsidR="005C3647" w:rsidRPr="005C3647" w:rsidRDefault="005C3647" w:rsidP="005C3647">
      <w:pPr>
        <w:widowControl/>
        <w:tabs>
          <w:tab w:val="left" w:pos="866"/>
          <w:tab w:val="left" w:pos="3402"/>
        </w:tabs>
        <w:spacing w:line="520" w:lineRule="exact"/>
        <w:jc w:val="left"/>
        <w:rPr>
          <w:rFonts w:ascii="宋体" w:eastAsia="宋体" w:hAnsi="宋体" w:cs="宋体"/>
          <w:kern w:val="0"/>
          <w:sz w:val="24"/>
          <w:szCs w:val="24"/>
        </w:rPr>
      </w:pPr>
      <w:r w:rsidRPr="005C3647">
        <w:rPr>
          <w:rFonts w:ascii="宋体" w:eastAsia="宋体" w:hAnsi="宋体" w:cs="宋体"/>
          <w:b/>
          <w:kern w:val="0"/>
          <w:sz w:val="24"/>
          <w:szCs w:val="24"/>
        </w:rPr>
        <w:t>2.适用范围</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本须知适用于局各级海事管理机构在办理行政许可过程中，依据法律、法规、规章规定实施行政许可应当听证的事项、或者依申请人、利害关系人申请需要举行听证的事项以及海事管理机构认为需要听证的其他涉及公共利益的重大行政许可事项。</w:t>
      </w:r>
    </w:p>
    <w:p w:rsidR="005C3647" w:rsidRPr="005C3647" w:rsidRDefault="005C3647" w:rsidP="005C3647">
      <w:pPr>
        <w:widowControl/>
        <w:tabs>
          <w:tab w:val="left" w:pos="3402"/>
        </w:tabs>
        <w:spacing w:line="520" w:lineRule="exact"/>
        <w:jc w:val="left"/>
        <w:rPr>
          <w:rFonts w:ascii="宋体" w:eastAsia="宋体" w:hAnsi="宋体" w:cs="宋体"/>
          <w:kern w:val="0"/>
          <w:sz w:val="24"/>
          <w:szCs w:val="24"/>
        </w:rPr>
      </w:pPr>
      <w:r w:rsidRPr="005C3647">
        <w:rPr>
          <w:rFonts w:ascii="宋体" w:eastAsia="宋体" w:hAnsi="宋体" w:cs="宋体"/>
          <w:b/>
          <w:kern w:val="0"/>
          <w:sz w:val="24"/>
          <w:szCs w:val="24"/>
        </w:rPr>
        <w:t>3.定义</w:t>
      </w:r>
    </w:p>
    <w:p w:rsidR="005C3647" w:rsidRPr="005C3647" w:rsidRDefault="005C3647" w:rsidP="005C3647">
      <w:pPr>
        <w:widowControl/>
        <w:tabs>
          <w:tab w:val="left" w:pos="866"/>
          <w:tab w:val="left" w:pos="3402"/>
        </w:tabs>
        <w:spacing w:line="520" w:lineRule="exact"/>
        <w:ind w:firstLine="480"/>
        <w:jc w:val="left"/>
        <w:rPr>
          <w:rFonts w:ascii="宋体" w:eastAsia="宋体" w:hAnsi="宋体" w:cs="宋体"/>
          <w:kern w:val="0"/>
          <w:sz w:val="24"/>
          <w:szCs w:val="24"/>
        </w:rPr>
      </w:pPr>
      <w:r w:rsidRPr="005C3647">
        <w:rPr>
          <w:rFonts w:ascii="宋体" w:eastAsia="宋体" w:hAnsi="宋体" w:cs="宋体"/>
          <w:kern w:val="0"/>
          <w:sz w:val="24"/>
          <w:szCs w:val="24"/>
        </w:rPr>
        <w:t>行政听证：是指行政机关</w:t>
      </w:r>
      <w:proofErr w:type="gramStart"/>
      <w:r w:rsidRPr="005C3647">
        <w:rPr>
          <w:rFonts w:ascii="宋体" w:eastAsia="宋体" w:hAnsi="宋体" w:cs="宋体"/>
          <w:kern w:val="0"/>
          <w:sz w:val="24"/>
          <w:szCs w:val="24"/>
        </w:rPr>
        <w:t>作出</w:t>
      </w:r>
      <w:proofErr w:type="gramEnd"/>
      <w:r w:rsidRPr="005C3647">
        <w:rPr>
          <w:rFonts w:ascii="宋体" w:eastAsia="宋体" w:hAnsi="宋体" w:cs="宋体"/>
          <w:kern w:val="0"/>
          <w:sz w:val="24"/>
          <w:szCs w:val="24"/>
        </w:rPr>
        <w:t>涉及公民、法人或者其他组织利益的重大事项或者重大决定之前，充分听取公民、法人或者其他组织的意见的活动。</w:t>
      </w:r>
    </w:p>
    <w:p w:rsidR="005C3647" w:rsidRPr="005C3647" w:rsidRDefault="005C3647" w:rsidP="005C3647">
      <w:pPr>
        <w:widowControl/>
        <w:tabs>
          <w:tab w:val="left" w:pos="866"/>
          <w:tab w:val="left" w:pos="3402"/>
        </w:tabs>
        <w:spacing w:line="520" w:lineRule="exact"/>
        <w:ind w:firstLine="480"/>
        <w:jc w:val="left"/>
        <w:rPr>
          <w:rFonts w:ascii="宋体" w:eastAsia="宋体" w:hAnsi="宋体" w:cs="宋体"/>
          <w:kern w:val="0"/>
          <w:sz w:val="24"/>
          <w:szCs w:val="24"/>
        </w:rPr>
      </w:pPr>
      <w:r w:rsidRPr="005C3647">
        <w:rPr>
          <w:rFonts w:ascii="宋体" w:eastAsia="宋体" w:hAnsi="宋体" w:cs="宋体"/>
          <w:kern w:val="0"/>
          <w:sz w:val="24"/>
          <w:szCs w:val="24"/>
        </w:rPr>
        <w:t>行政听证程序：</w:t>
      </w:r>
      <w:hyperlink r:id="rId5" w:tgtFrame="_blank" w:history="1">
        <w:r w:rsidRPr="005C3647">
          <w:rPr>
            <w:rFonts w:ascii="宋体" w:eastAsia="宋体" w:hAnsi="宋体" w:cs="宋体"/>
            <w:kern w:val="0"/>
            <w:sz w:val="24"/>
            <w:szCs w:val="24"/>
          </w:rPr>
          <w:t>行政听证程序</w:t>
        </w:r>
      </w:hyperlink>
      <w:r w:rsidRPr="005C3647">
        <w:rPr>
          <w:rFonts w:ascii="宋体" w:eastAsia="宋体" w:hAnsi="宋体" w:cs="宋体"/>
          <w:kern w:val="0"/>
          <w:sz w:val="24"/>
          <w:szCs w:val="24"/>
        </w:rPr>
        <w:t>是指行政机关在</w:t>
      </w:r>
      <w:proofErr w:type="gramStart"/>
      <w:r w:rsidRPr="005C3647">
        <w:rPr>
          <w:rFonts w:ascii="宋体" w:eastAsia="宋体" w:hAnsi="宋体" w:cs="宋体"/>
          <w:kern w:val="0"/>
          <w:sz w:val="24"/>
          <w:szCs w:val="24"/>
        </w:rPr>
        <w:t>作出</w:t>
      </w:r>
      <w:proofErr w:type="gramEnd"/>
      <w:r w:rsidRPr="005C3647">
        <w:rPr>
          <w:rFonts w:ascii="宋体" w:eastAsia="宋体" w:hAnsi="宋体" w:cs="宋体"/>
          <w:kern w:val="0"/>
          <w:sz w:val="24"/>
          <w:szCs w:val="24"/>
        </w:rPr>
        <w:t>重大的、影响</w:t>
      </w:r>
      <w:hyperlink r:id="rId6" w:tgtFrame="_blank" w:history="1">
        <w:r w:rsidRPr="005C3647">
          <w:rPr>
            <w:rFonts w:ascii="宋体" w:eastAsia="宋体" w:hAnsi="宋体" w:cs="宋体"/>
            <w:kern w:val="0"/>
            <w:sz w:val="24"/>
            <w:szCs w:val="24"/>
          </w:rPr>
          <w:t>相对人</w:t>
        </w:r>
      </w:hyperlink>
      <w:r w:rsidRPr="005C3647">
        <w:rPr>
          <w:rFonts w:ascii="宋体" w:eastAsia="宋体" w:hAnsi="宋体" w:cs="宋体"/>
          <w:kern w:val="0"/>
          <w:sz w:val="24"/>
          <w:szCs w:val="24"/>
        </w:rPr>
        <w:t>权利义务关系的决定之前，听取</w:t>
      </w:r>
      <w:hyperlink r:id="rId7" w:tgtFrame="_blank" w:history="1">
        <w:r w:rsidRPr="005C3647">
          <w:rPr>
            <w:rFonts w:ascii="宋体" w:eastAsia="宋体" w:hAnsi="宋体" w:cs="宋体"/>
            <w:kern w:val="0"/>
            <w:sz w:val="24"/>
            <w:szCs w:val="24"/>
          </w:rPr>
          <w:t>当事人陈述</w:t>
        </w:r>
      </w:hyperlink>
      <w:r w:rsidRPr="005C3647">
        <w:rPr>
          <w:rFonts w:ascii="宋体" w:eastAsia="宋体" w:hAnsi="宋体" w:cs="宋体"/>
          <w:kern w:val="0"/>
          <w:sz w:val="24"/>
          <w:szCs w:val="24"/>
        </w:rPr>
        <w:t>、申辩和质证，然后根据双方质证、核实的材料</w:t>
      </w:r>
      <w:proofErr w:type="gramStart"/>
      <w:r w:rsidRPr="005C3647">
        <w:rPr>
          <w:rFonts w:ascii="宋体" w:eastAsia="宋体" w:hAnsi="宋体" w:cs="宋体"/>
          <w:kern w:val="0"/>
          <w:sz w:val="24"/>
          <w:szCs w:val="24"/>
        </w:rPr>
        <w:t>作出</w:t>
      </w:r>
      <w:proofErr w:type="gramEnd"/>
      <w:r w:rsidRPr="005C3647">
        <w:rPr>
          <w:rFonts w:ascii="宋体" w:eastAsia="宋体" w:hAnsi="宋体" w:cs="宋体"/>
          <w:kern w:val="0"/>
          <w:sz w:val="24"/>
          <w:szCs w:val="24"/>
        </w:rPr>
        <w:fldChar w:fldCharType="begin"/>
      </w:r>
      <w:r w:rsidRPr="005C3647">
        <w:rPr>
          <w:rFonts w:ascii="宋体" w:eastAsia="宋体" w:hAnsi="宋体" w:cs="宋体"/>
          <w:kern w:val="0"/>
          <w:sz w:val="24"/>
          <w:szCs w:val="24"/>
        </w:rPr>
        <w:instrText xml:space="preserve"> HYPERLINK "http://baike.baidu.com/subview/6036872/6111280.htm" \t "_blank" </w:instrText>
      </w:r>
      <w:r w:rsidRPr="005C3647">
        <w:rPr>
          <w:rFonts w:ascii="宋体" w:eastAsia="宋体" w:hAnsi="宋体" w:cs="宋体"/>
          <w:kern w:val="0"/>
          <w:sz w:val="24"/>
          <w:szCs w:val="24"/>
        </w:rPr>
        <w:fldChar w:fldCharType="separate"/>
      </w:r>
      <w:r w:rsidRPr="005C3647">
        <w:rPr>
          <w:rFonts w:ascii="宋体" w:eastAsia="宋体" w:hAnsi="宋体" w:cs="宋体"/>
          <w:kern w:val="0"/>
          <w:sz w:val="24"/>
          <w:szCs w:val="24"/>
        </w:rPr>
        <w:t>行政决定</w:t>
      </w:r>
      <w:r w:rsidRPr="005C3647">
        <w:rPr>
          <w:rFonts w:ascii="宋体" w:eastAsia="宋体" w:hAnsi="宋体" w:cs="宋体"/>
          <w:kern w:val="0"/>
          <w:sz w:val="24"/>
          <w:szCs w:val="24"/>
        </w:rPr>
        <w:fldChar w:fldCharType="end"/>
      </w:r>
      <w:r w:rsidRPr="005C3647">
        <w:rPr>
          <w:rFonts w:ascii="宋体" w:eastAsia="宋体" w:hAnsi="宋体" w:cs="宋体"/>
          <w:kern w:val="0"/>
          <w:sz w:val="24"/>
          <w:szCs w:val="24"/>
        </w:rPr>
        <w:t>的一种程序。</w:t>
      </w:r>
    </w:p>
    <w:p w:rsidR="005C3647" w:rsidRPr="005C3647" w:rsidRDefault="005C3647" w:rsidP="005C3647">
      <w:pPr>
        <w:widowControl/>
        <w:tabs>
          <w:tab w:val="left" w:pos="866"/>
          <w:tab w:val="left" w:pos="3402"/>
        </w:tabs>
        <w:spacing w:line="520" w:lineRule="exact"/>
        <w:jc w:val="left"/>
        <w:rPr>
          <w:rFonts w:ascii="宋体" w:eastAsia="宋体" w:hAnsi="宋体" w:cs="宋体"/>
          <w:kern w:val="0"/>
          <w:sz w:val="24"/>
          <w:szCs w:val="24"/>
        </w:rPr>
      </w:pPr>
      <w:r w:rsidRPr="005C3647">
        <w:rPr>
          <w:rFonts w:ascii="宋体" w:eastAsia="宋体" w:hAnsi="宋体" w:cs="宋体"/>
          <w:b/>
          <w:kern w:val="0"/>
          <w:sz w:val="24"/>
          <w:szCs w:val="24"/>
        </w:rPr>
        <w:t>4.职责</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4.1听证主持人</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4.1.1确定听证日期，签发听证公告或者通知书。</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4.1.2主持听证会，维持听证会秩序。</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4.1.3对听证会参加人员就申请的许可事项及适用法律依据等内容进行询问。</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4.1.4决定听证会的其他事项。</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4.2许可事项具体承办部门及人员</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4.2.1对直接涉及申请人与他人之间重大利益关系的许可，告知申请人、利害关系人享有听证的权利。</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4.2.2审查需要向社会公告听证的许可事项并提出听证方案。</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4.2.3受理许可听证申请及听证人员登记。</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lastRenderedPageBreak/>
        <w:t>4.2.4按照通知时间准时出席听证会，如实提供行政许可事项审查意见的法律证据，理由等听证内容。</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4.3记录员：根据工作需要，协助听证主持人办理相关听证事务，真实全面记录听证情况。</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b/>
          <w:kern w:val="0"/>
          <w:sz w:val="24"/>
          <w:szCs w:val="24"/>
        </w:rPr>
        <w:t>5.实施</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5.1基本要求</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5.1.1 直接涉及申请人与他人之间重大利益关系的行政许可申请事项，具体许可业务承办部门需要书面告知申请人、利害关系人享有要求听证的权利。申请人、利害关系人在被告知听证权利之日起5日内提出听证申请的，海事管理机构应当在20日内组织听证。</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5.1.2 法律、法规、规章规定应当听证的事项，或者海事管理机构认为需要听证的其他涉及公共利益的重大行政许可事项，应当将行政许可申请的主要内容向社会公告，公告期限为7日。</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5.1.3 不涉及国家秘密、商业秘密或者个人隐私的应当公开听证。</w:t>
      </w:r>
    </w:p>
    <w:p w:rsidR="005C3647" w:rsidRPr="005C3647" w:rsidRDefault="005C3647" w:rsidP="005C3647">
      <w:pPr>
        <w:widowControl/>
        <w:spacing w:line="520" w:lineRule="exact"/>
        <w:jc w:val="left"/>
        <w:rPr>
          <w:rFonts w:ascii="宋体" w:eastAsia="宋体" w:hAnsi="宋体" w:cs="宋体"/>
          <w:kern w:val="0"/>
          <w:sz w:val="24"/>
          <w:szCs w:val="24"/>
        </w:rPr>
      </w:pPr>
      <w:r w:rsidRPr="005C3647">
        <w:rPr>
          <w:rFonts w:ascii="宋体" w:eastAsia="宋体" w:hAnsi="宋体" w:cs="宋体" w:hint="eastAsia"/>
          <w:kern w:val="0"/>
          <w:sz w:val="24"/>
          <w:szCs w:val="24"/>
        </w:rPr>
        <w:t>5.1.4 组织听证的费用，由实施该行政许可的海事管理机构承担。</w:t>
      </w:r>
    </w:p>
    <w:p w:rsidR="005C3647" w:rsidRDefault="005C3647" w:rsidP="005C3647">
      <w:pPr>
        <w:widowControl/>
        <w:spacing w:line="520" w:lineRule="exact"/>
        <w:jc w:val="left"/>
        <w:rPr>
          <w:rFonts w:ascii="宋体" w:eastAsia="宋体" w:hAnsi="宋体" w:cs="宋体" w:hint="eastAsia"/>
          <w:kern w:val="0"/>
          <w:sz w:val="24"/>
          <w:szCs w:val="24"/>
        </w:rPr>
      </w:pPr>
      <w:r w:rsidRPr="005C3647">
        <w:rPr>
          <w:rFonts w:ascii="宋体" w:eastAsia="宋体" w:hAnsi="宋体" w:cs="宋体" w:hint="eastAsia"/>
          <w:kern w:val="0"/>
          <w:sz w:val="24"/>
          <w:szCs w:val="24"/>
        </w:rPr>
        <w:t>5.2 本事项的实施详见《</w:t>
      </w:r>
      <w:hyperlink r:id="rId8" w:tgtFrame="_blank" w:history="1">
        <w:r w:rsidRPr="005C3647">
          <w:rPr>
            <w:rFonts w:ascii="宋体" w:eastAsia="宋体" w:hAnsi="宋体" w:cs="宋体" w:hint="eastAsia"/>
            <w:color w:val="0000FF"/>
            <w:kern w:val="0"/>
            <w:sz w:val="24"/>
            <w:szCs w:val="24"/>
            <w:u w:val="single"/>
          </w:rPr>
          <w:t>海事执法业务流程（2018）</w:t>
        </w:r>
      </w:hyperlink>
      <w:r w:rsidRPr="005C3647">
        <w:rPr>
          <w:rFonts w:ascii="宋体" w:eastAsia="宋体" w:hAnsi="宋体" w:cs="宋体" w:hint="eastAsia"/>
          <w:kern w:val="0"/>
          <w:sz w:val="24"/>
          <w:szCs w:val="24"/>
        </w:rPr>
        <w:t>》六十、海事行政许可听证业务流程</w:t>
      </w:r>
    </w:p>
    <w:p w:rsidR="005C3647" w:rsidRPr="005C3647" w:rsidRDefault="005C3647" w:rsidP="005C3647">
      <w:pPr>
        <w:widowControl/>
        <w:spacing w:line="520" w:lineRule="exact"/>
        <w:jc w:val="left"/>
        <w:rPr>
          <w:rFonts w:ascii="黑体" w:eastAsia="黑体" w:hAnsi="黑体" w:cs="宋体" w:hint="eastAsia"/>
          <w:kern w:val="0"/>
          <w:sz w:val="24"/>
          <w:szCs w:val="24"/>
        </w:rPr>
      </w:pPr>
      <w:r w:rsidRPr="005C3647">
        <w:rPr>
          <w:rFonts w:ascii="黑体" w:eastAsia="黑体" w:hAnsi="黑体" w:cs="宋体" w:hint="eastAsia"/>
          <w:kern w:val="0"/>
          <w:sz w:val="24"/>
          <w:szCs w:val="24"/>
        </w:rPr>
        <w:t>附：《海事执法业务流程（2018）》六十、海事行政许可听证业务流程相关部分</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（一）直接涉及申请人与他人之间重大利益关系的行政许可申请事项。</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kern w:val="0"/>
          <w:szCs w:val="21"/>
        </w:rPr>
        <w:t>1.</w:t>
      </w:r>
      <w:r w:rsidRPr="005C3647">
        <w:rPr>
          <w:rFonts w:ascii="宋体" w:eastAsia="宋体" w:hAnsi="宋体" w:cs="宋体" w:hint="eastAsia"/>
          <w:kern w:val="0"/>
          <w:szCs w:val="21"/>
        </w:rPr>
        <w:t>许可事项具体承办部门应书面告知申请人、利害关系人享有听证的权利；</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kern w:val="0"/>
          <w:szCs w:val="21"/>
        </w:rPr>
        <w:t>2.</w:t>
      </w:r>
      <w:r w:rsidRPr="005C3647">
        <w:rPr>
          <w:rFonts w:ascii="宋体" w:eastAsia="宋体" w:hAnsi="宋体" w:cs="宋体" w:hint="eastAsia"/>
          <w:kern w:val="0"/>
          <w:szCs w:val="21"/>
        </w:rPr>
        <w:t>申请人、利害关系人在法定期限内提出听证申请的，或者在听证告知书送达回执上签署要求听证的意见，承办部门应按照相关要求举行听证。</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（二）法律、法规、规章规定应当听证的事项，或者海事管理机构认为需要听证的其他涉及公共利益的重大行政许可事项。</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kern w:val="0"/>
          <w:szCs w:val="21"/>
        </w:rPr>
        <w:t>1.</w:t>
      </w:r>
      <w:r w:rsidRPr="005C3647">
        <w:rPr>
          <w:rFonts w:ascii="宋体" w:eastAsia="宋体" w:hAnsi="宋体" w:cs="宋体" w:hint="eastAsia"/>
          <w:kern w:val="0"/>
          <w:szCs w:val="21"/>
        </w:rPr>
        <w:t>经公告后，利害关系人在规定期限内向办理行政许可的海事管理机构进行听证人员登记；</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kern w:val="0"/>
          <w:szCs w:val="21"/>
        </w:rPr>
        <w:lastRenderedPageBreak/>
        <w:t>2.</w:t>
      </w:r>
      <w:r w:rsidRPr="005C3647">
        <w:rPr>
          <w:rFonts w:ascii="宋体" w:eastAsia="宋体" w:hAnsi="宋体" w:cs="宋体" w:hint="eastAsia"/>
          <w:kern w:val="0"/>
          <w:szCs w:val="21"/>
        </w:rPr>
        <w:t>许可事项具体承办部门在接到申请人、利害关系人的听证申请或者听证人员登记后，及时受理后报主管领导。</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（三）经确定需要举行听证的，由海事管理机构负责人指定本行政许可申请审查人员以外的执法人员担任听证主持人。</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kern w:val="0"/>
          <w:szCs w:val="21"/>
        </w:rPr>
        <w:t>1.</w:t>
      </w:r>
      <w:r w:rsidRPr="005C3647">
        <w:rPr>
          <w:rFonts w:ascii="宋体" w:eastAsia="宋体" w:hAnsi="宋体" w:cs="宋体" w:hint="eastAsia"/>
          <w:kern w:val="0"/>
          <w:szCs w:val="21"/>
        </w:rPr>
        <w:t>举行听证的</w:t>
      </w:r>
      <w:r w:rsidRPr="005C3647">
        <w:rPr>
          <w:rFonts w:ascii="宋体" w:eastAsia="宋体" w:hAnsi="宋体" w:cs="宋体"/>
          <w:kern w:val="0"/>
          <w:szCs w:val="21"/>
        </w:rPr>
        <w:t>7</w:t>
      </w:r>
      <w:r w:rsidRPr="005C3647">
        <w:rPr>
          <w:rFonts w:ascii="宋体" w:eastAsia="宋体" w:hAnsi="宋体" w:cs="宋体" w:hint="eastAsia"/>
          <w:kern w:val="0"/>
          <w:szCs w:val="21"/>
        </w:rPr>
        <w:t>日前由听证主持人制作《听证通知书》并送达申请人、利害关系人，告知其举行听证的时间、地点；必要时予以公告；操作提示：按规定举行听证的，应当在举行听证的</w:t>
      </w:r>
      <w:r w:rsidRPr="005C3647">
        <w:rPr>
          <w:rFonts w:ascii="宋体" w:eastAsia="宋体" w:hAnsi="宋体" w:cs="宋体"/>
          <w:kern w:val="0"/>
          <w:szCs w:val="21"/>
        </w:rPr>
        <w:t>7</w:t>
      </w:r>
      <w:r w:rsidRPr="005C3647">
        <w:rPr>
          <w:rFonts w:ascii="宋体" w:eastAsia="宋体" w:hAnsi="宋体" w:cs="宋体" w:hint="eastAsia"/>
          <w:kern w:val="0"/>
          <w:szCs w:val="21"/>
        </w:rPr>
        <w:t>日前制作《听证通知书》，告知申请人、利害关系人或者向社会公告以下事项：</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1</w:t>
      </w:r>
      <w:r w:rsidRPr="005C3647">
        <w:rPr>
          <w:rFonts w:ascii="宋体" w:eastAsia="宋体" w:hAnsi="宋体" w:cs="宋体" w:hint="eastAsia"/>
          <w:kern w:val="0"/>
          <w:szCs w:val="21"/>
        </w:rPr>
        <w:t>）听证具体事项；</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2</w:t>
      </w:r>
      <w:r w:rsidRPr="005C3647">
        <w:rPr>
          <w:rFonts w:ascii="宋体" w:eastAsia="宋体" w:hAnsi="宋体" w:cs="宋体" w:hint="eastAsia"/>
          <w:kern w:val="0"/>
          <w:szCs w:val="21"/>
        </w:rPr>
        <w:t>）举行听证的时间、地点；听证主持人、听证员、记录员的姓名；</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3</w:t>
      </w:r>
      <w:r w:rsidRPr="005C3647">
        <w:rPr>
          <w:rFonts w:ascii="宋体" w:eastAsia="宋体" w:hAnsi="宋体" w:cs="宋体" w:hint="eastAsia"/>
          <w:kern w:val="0"/>
          <w:szCs w:val="21"/>
        </w:rPr>
        <w:t>）告知报送参加听证人员名单、身份证明以及准备有关的证据材；</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4</w:t>
      </w:r>
      <w:r w:rsidRPr="005C3647">
        <w:rPr>
          <w:rFonts w:ascii="宋体" w:eastAsia="宋体" w:hAnsi="宋体" w:cs="宋体" w:hint="eastAsia"/>
          <w:kern w:val="0"/>
          <w:szCs w:val="21"/>
        </w:rPr>
        <w:t>）告知申请回避的权利及条件等内容。</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kern w:val="0"/>
          <w:szCs w:val="21"/>
        </w:rPr>
        <w:t>2.</w:t>
      </w:r>
      <w:r w:rsidRPr="005C3647">
        <w:rPr>
          <w:rFonts w:ascii="宋体" w:eastAsia="宋体" w:hAnsi="宋体" w:cs="宋体" w:hint="eastAsia"/>
          <w:kern w:val="0"/>
          <w:szCs w:val="21"/>
        </w:rPr>
        <w:t>根据确定的时间、地点举行听证会，并按以下程序进行：</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1</w:t>
      </w:r>
      <w:r w:rsidRPr="005C3647">
        <w:rPr>
          <w:rFonts w:ascii="宋体" w:eastAsia="宋体" w:hAnsi="宋体" w:cs="宋体" w:hint="eastAsia"/>
          <w:kern w:val="0"/>
          <w:szCs w:val="21"/>
        </w:rPr>
        <w:t>）听证主持人宣布案由和听证纪律；</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2</w:t>
      </w:r>
      <w:r w:rsidRPr="005C3647">
        <w:rPr>
          <w:rFonts w:ascii="宋体" w:eastAsia="宋体" w:hAnsi="宋体" w:cs="宋体" w:hint="eastAsia"/>
          <w:kern w:val="0"/>
          <w:szCs w:val="21"/>
        </w:rPr>
        <w:t>）听证主持人核对听证参加人的身份；当事人可以亲自参加听证，也可以委托一至二人作为委托代理人参加听证，委托代理人应提交授权委托材料。</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3</w:t>
      </w:r>
      <w:r w:rsidRPr="005C3647">
        <w:rPr>
          <w:rFonts w:ascii="宋体" w:eastAsia="宋体" w:hAnsi="宋体" w:cs="宋体" w:hint="eastAsia"/>
          <w:kern w:val="0"/>
          <w:szCs w:val="21"/>
        </w:rPr>
        <w:t>）听证主持人告知申请人、利害关系人有关听证的权利和义务，询问申请人、利害关系人是否提出回避申请。</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操作提示</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kern w:val="0"/>
          <w:szCs w:val="21"/>
        </w:rPr>
        <w:t>1</w:t>
      </w:r>
      <w:r w:rsidRPr="005C3647">
        <w:rPr>
          <w:rFonts w:ascii="楷体" w:eastAsia="楷体" w:hAnsi="楷体" w:cs="宋体" w:hint="eastAsia"/>
          <w:kern w:val="0"/>
          <w:szCs w:val="21"/>
        </w:rPr>
        <w:t>：听证主持人符合下列情形的，应当主动申请回避。</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1</w:t>
      </w:r>
      <w:r w:rsidRPr="005C3647">
        <w:rPr>
          <w:rFonts w:ascii="楷体" w:eastAsia="楷体" w:hAnsi="楷体" w:cs="宋体" w:hint="eastAsia"/>
          <w:kern w:val="0"/>
          <w:szCs w:val="21"/>
        </w:rPr>
        <w:t>）认为自己与所听证许可事项有利害关系；</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2</w:t>
      </w:r>
      <w:r w:rsidRPr="005C3647">
        <w:rPr>
          <w:rFonts w:ascii="楷体" w:eastAsia="楷体" w:hAnsi="楷体" w:cs="宋体" w:hint="eastAsia"/>
          <w:kern w:val="0"/>
          <w:szCs w:val="21"/>
        </w:rPr>
        <w:t>）是申请人、利害关系人或者审查该行政许可申请的近亲；</w:t>
      </w:r>
    </w:p>
    <w:p w:rsid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3</w:t>
      </w:r>
      <w:r w:rsidRPr="005C3647">
        <w:rPr>
          <w:rFonts w:ascii="楷体" w:eastAsia="楷体" w:hAnsi="楷体" w:cs="宋体" w:hint="eastAsia"/>
          <w:kern w:val="0"/>
          <w:szCs w:val="21"/>
        </w:rPr>
        <w:t>）审查该行政许可的执法人员。</w:t>
      </w:r>
    </w:p>
    <w:p w:rsidR="005C3647" w:rsidRPr="005C3647" w:rsidRDefault="005C3647" w:rsidP="005C3647">
      <w:pPr>
        <w:widowControl/>
        <w:spacing w:line="520" w:lineRule="exact"/>
        <w:jc w:val="left"/>
        <w:rPr>
          <w:rFonts w:ascii="楷体" w:eastAsia="楷体" w:hAnsi="楷体" w:cs="宋体" w:hint="eastAsia"/>
          <w:kern w:val="0"/>
          <w:szCs w:val="21"/>
        </w:rPr>
      </w:pPr>
      <w:r>
        <w:rPr>
          <w:rFonts w:ascii="楷体" w:eastAsia="楷体" w:hAnsi="楷体" w:cs="宋体" w:hint="eastAsia"/>
          <w:kern w:val="0"/>
          <w:szCs w:val="21"/>
        </w:rPr>
        <w:t>操作提示</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kern w:val="0"/>
          <w:szCs w:val="21"/>
        </w:rPr>
        <w:t>2</w:t>
      </w:r>
      <w:r w:rsidRPr="005C3647">
        <w:rPr>
          <w:rFonts w:ascii="楷体" w:eastAsia="楷体" w:hAnsi="楷体" w:cs="宋体" w:hint="eastAsia"/>
          <w:kern w:val="0"/>
          <w:szCs w:val="21"/>
        </w:rPr>
        <w:t>：申请人、利害关系人如果申请回避的，听证主持人应当暂停听证，报请本</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海事管理机构负责人决定是否回避；</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4</w:t>
      </w:r>
      <w:r w:rsidRPr="005C3647">
        <w:rPr>
          <w:rFonts w:ascii="宋体" w:eastAsia="宋体" w:hAnsi="宋体" w:cs="宋体" w:hint="eastAsia"/>
          <w:kern w:val="0"/>
          <w:szCs w:val="21"/>
        </w:rPr>
        <w:t>）审查该行政许可申请的执法人员应提供审查意见的证据，理由。</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lastRenderedPageBreak/>
        <w:t>（</w:t>
      </w:r>
      <w:r w:rsidRPr="005C3647">
        <w:rPr>
          <w:rFonts w:ascii="宋体" w:eastAsia="宋体" w:hAnsi="宋体" w:cs="宋体"/>
          <w:kern w:val="0"/>
          <w:szCs w:val="21"/>
        </w:rPr>
        <w:t>5</w:t>
      </w:r>
      <w:r w:rsidRPr="005C3647">
        <w:rPr>
          <w:rFonts w:ascii="宋体" w:eastAsia="宋体" w:hAnsi="宋体" w:cs="宋体" w:hint="eastAsia"/>
          <w:kern w:val="0"/>
          <w:szCs w:val="21"/>
        </w:rPr>
        <w:t>）申请人、利害关系人可以提出证据，并进行申辩和质证。</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6</w:t>
      </w:r>
      <w:r w:rsidRPr="005C3647">
        <w:rPr>
          <w:rFonts w:ascii="宋体" w:eastAsia="宋体" w:hAnsi="宋体" w:cs="宋体" w:hint="eastAsia"/>
          <w:kern w:val="0"/>
          <w:szCs w:val="21"/>
        </w:rPr>
        <w:t>）听证主持人对相关人员提出的意见及证据、理由进行询问。</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7</w:t>
      </w:r>
      <w:r w:rsidRPr="005C3647">
        <w:rPr>
          <w:rFonts w:ascii="宋体" w:eastAsia="宋体" w:hAnsi="宋体" w:cs="宋体" w:hint="eastAsia"/>
          <w:kern w:val="0"/>
          <w:szCs w:val="21"/>
        </w:rPr>
        <w:t>）审查行政许可申请的执法人员、申请人、利害关系人做最后陈述。</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操作提示</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kern w:val="0"/>
          <w:szCs w:val="21"/>
        </w:rPr>
        <w:t>1</w:t>
      </w:r>
      <w:r w:rsidRPr="005C3647">
        <w:rPr>
          <w:rFonts w:ascii="楷体" w:eastAsia="楷体" w:hAnsi="楷体" w:cs="宋体" w:hint="eastAsia"/>
          <w:kern w:val="0"/>
          <w:szCs w:val="21"/>
        </w:rPr>
        <w:t>：若出现以下情形之一的，应当中止听证。</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1</w:t>
      </w:r>
      <w:r w:rsidRPr="005C3647">
        <w:rPr>
          <w:rFonts w:ascii="楷体" w:eastAsia="楷体" w:hAnsi="楷体" w:cs="宋体" w:hint="eastAsia"/>
          <w:kern w:val="0"/>
          <w:szCs w:val="21"/>
        </w:rPr>
        <w:t>）申请人、利害关系人、审查行政许可申请的工作人员遇不可抗力事件，不能参加听证的；</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2</w:t>
      </w:r>
      <w:r w:rsidRPr="005C3647">
        <w:rPr>
          <w:rFonts w:ascii="楷体" w:eastAsia="楷体" w:hAnsi="楷体" w:cs="宋体" w:hint="eastAsia"/>
          <w:kern w:val="0"/>
          <w:szCs w:val="21"/>
        </w:rPr>
        <w:t>）听证主持人需要回避，无法及时更换的；</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3</w:t>
      </w:r>
      <w:r w:rsidRPr="005C3647">
        <w:rPr>
          <w:rFonts w:ascii="楷体" w:eastAsia="楷体" w:hAnsi="楷体" w:cs="宋体" w:hint="eastAsia"/>
          <w:kern w:val="0"/>
          <w:szCs w:val="21"/>
        </w:rPr>
        <w:t>）在听证过程中，需要对证据进行重新调查或者鉴定的。</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4</w:t>
      </w:r>
      <w:r w:rsidRPr="005C3647">
        <w:rPr>
          <w:rFonts w:ascii="楷体" w:eastAsia="楷体" w:hAnsi="楷体" w:cs="宋体" w:hint="eastAsia"/>
          <w:kern w:val="0"/>
          <w:szCs w:val="21"/>
        </w:rPr>
        <w:t>）其他法律法规规定的应当中止听证的情形。</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操作提示</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kern w:val="0"/>
          <w:szCs w:val="21"/>
        </w:rPr>
        <w:t>2</w:t>
      </w:r>
      <w:r w:rsidRPr="005C3647">
        <w:rPr>
          <w:rFonts w:ascii="楷体" w:eastAsia="楷体" w:hAnsi="楷体" w:cs="宋体" w:hint="eastAsia"/>
          <w:kern w:val="0"/>
          <w:szCs w:val="21"/>
        </w:rPr>
        <w:t>：若出现以下情形之一的，应当终止听证。</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1</w:t>
      </w:r>
      <w:r w:rsidRPr="005C3647">
        <w:rPr>
          <w:rFonts w:ascii="楷体" w:eastAsia="楷体" w:hAnsi="楷体" w:cs="宋体" w:hint="eastAsia"/>
          <w:kern w:val="0"/>
          <w:szCs w:val="21"/>
        </w:rPr>
        <w:t>）申请人、利害关系人撤回听证申请的；</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2</w:t>
      </w:r>
      <w:r w:rsidRPr="005C3647">
        <w:rPr>
          <w:rFonts w:ascii="楷体" w:eastAsia="楷体" w:hAnsi="楷体" w:cs="宋体" w:hint="eastAsia"/>
          <w:kern w:val="0"/>
          <w:szCs w:val="21"/>
        </w:rPr>
        <w:t>）申请人、利害关系人无正当理由不参加听证的；</w:t>
      </w:r>
    </w:p>
    <w:p w:rsidR="005C3647" w:rsidRPr="005C3647" w:rsidRDefault="005C3647" w:rsidP="005C3647">
      <w:pPr>
        <w:widowControl/>
        <w:spacing w:line="520" w:lineRule="exact"/>
        <w:jc w:val="left"/>
        <w:rPr>
          <w:rFonts w:ascii="楷体" w:eastAsia="楷体" w:hAnsi="楷体" w:cs="宋体" w:hint="eastAsia"/>
          <w:kern w:val="0"/>
          <w:szCs w:val="21"/>
        </w:rPr>
      </w:pPr>
      <w:r w:rsidRPr="005C3647">
        <w:rPr>
          <w:rFonts w:ascii="楷体" w:eastAsia="楷体" w:hAnsi="楷体" w:cs="宋体" w:hint="eastAsia"/>
          <w:kern w:val="0"/>
          <w:szCs w:val="21"/>
        </w:rPr>
        <w:t>（</w:t>
      </w:r>
      <w:r w:rsidRPr="005C3647">
        <w:rPr>
          <w:rFonts w:ascii="楷体" w:eastAsia="楷体" w:hAnsi="楷体" w:cs="宋体"/>
          <w:kern w:val="0"/>
          <w:szCs w:val="21"/>
        </w:rPr>
        <w:t>3</w:t>
      </w:r>
      <w:r w:rsidRPr="005C3647">
        <w:rPr>
          <w:rFonts w:ascii="楷体" w:eastAsia="楷体" w:hAnsi="楷体" w:cs="宋体" w:hint="eastAsia"/>
          <w:kern w:val="0"/>
          <w:szCs w:val="21"/>
        </w:rPr>
        <w:t>）其他法律法规规定的应当终止听证的情形。</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8</w:t>
      </w:r>
      <w:r w:rsidRPr="005C3647">
        <w:rPr>
          <w:rFonts w:ascii="宋体" w:eastAsia="宋体" w:hAnsi="宋体" w:cs="宋体" w:hint="eastAsia"/>
          <w:kern w:val="0"/>
          <w:szCs w:val="21"/>
        </w:rPr>
        <w:t>）听证主持人宣布听证结束。</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9</w:t>
      </w:r>
      <w:r w:rsidRPr="005C3647">
        <w:rPr>
          <w:rFonts w:ascii="宋体" w:eastAsia="宋体" w:hAnsi="宋体" w:cs="宋体" w:hint="eastAsia"/>
          <w:kern w:val="0"/>
          <w:szCs w:val="21"/>
        </w:rPr>
        <w:t>）记录员应将制作完成的听证笔录送交申请人、利害关系人、审查行政许可申请的执法人员、听证主持人确认无误后签名或者盖章；申请人、利害关系人拒绝签名或者盖章的，由听证主持人在听证笔录上记明情况。</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w:t>
      </w:r>
      <w:r w:rsidRPr="005C3647">
        <w:rPr>
          <w:rFonts w:ascii="宋体" w:eastAsia="宋体" w:hAnsi="宋体" w:cs="宋体"/>
          <w:kern w:val="0"/>
          <w:szCs w:val="21"/>
        </w:rPr>
        <w:t>10</w:t>
      </w:r>
      <w:r w:rsidRPr="005C3647">
        <w:rPr>
          <w:rFonts w:ascii="宋体" w:eastAsia="宋体" w:hAnsi="宋体" w:cs="宋体" w:hint="eastAsia"/>
          <w:kern w:val="0"/>
          <w:szCs w:val="21"/>
        </w:rPr>
        <w:t>）听证主持人根据听证笔录，完成《海事行政许可听证意见书》，报送海事管理机构负责人审核。</w:t>
      </w:r>
    </w:p>
    <w:p w:rsidR="005C3647" w:rsidRPr="005C3647" w:rsidRDefault="005C3647" w:rsidP="005C3647">
      <w:pPr>
        <w:widowControl/>
        <w:spacing w:line="520" w:lineRule="exact"/>
        <w:jc w:val="left"/>
        <w:rPr>
          <w:rFonts w:ascii="宋体" w:eastAsia="宋体" w:hAnsi="宋体" w:cs="宋体" w:hint="eastAsia"/>
          <w:kern w:val="0"/>
          <w:szCs w:val="21"/>
        </w:rPr>
      </w:pPr>
      <w:r w:rsidRPr="005C3647">
        <w:rPr>
          <w:rFonts w:ascii="宋体" w:eastAsia="宋体" w:hAnsi="宋体" w:cs="宋体" w:hint="eastAsia"/>
          <w:kern w:val="0"/>
          <w:szCs w:val="21"/>
        </w:rPr>
        <w:t>（四）提交听证笔录及归档</w:t>
      </w:r>
    </w:p>
    <w:p w:rsidR="005C3647" w:rsidRPr="005C3647" w:rsidRDefault="005C3647" w:rsidP="005C3647">
      <w:pPr>
        <w:widowControl/>
        <w:spacing w:line="520" w:lineRule="exact"/>
        <w:jc w:val="left"/>
        <w:rPr>
          <w:rFonts w:ascii="宋体" w:eastAsia="宋体" w:hAnsi="宋体" w:cs="宋体"/>
          <w:kern w:val="0"/>
          <w:szCs w:val="21"/>
        </w:rPr>
      </w:pPr>
      <w:r w:rsidRPr="005C3647">
        <w:rPr>
          <w:rFonts w:ascii="宋体" w:eastAsia="宋体" w:hAnsi="宋体" w:cs="宋体" w:hint="eastAsia"/>
          <w:kern w:val="0"/>
          <w:szCs w:val="21"/>
        </w:rPr>
        <w:t>海事管理机构根据听证笔录，</w:t>
      </w:r>
      <w:proofErr w:type="gramStart"/>
      <w:r w:rsidRPr="005C3647">
        <w:rPr>
          <w:rFonts w:ascii="宋体" w:eastAsia="宋体" w:hAnsi="宋体" w:cs="宋体" w:hint="eastAsia"/>
          <w:kern w:val="0"/>
          <w:szCs w:val="21"/>
        </w:rPr>
        <w:t>作出</w:t>
      </w:r>
      <w:proofErr w:type="gramEnd"/>
      <w:r w:rsidRPr="005C3647">
        <w:rPr>
          <w:rFonts w:ascii="宋体" w:eastAsia="宋体" w:hAnsi="宋体" w:cs="宋体" w:hint="eastAsia"/>
          <w:kern w:val="0"/>
          <w:szCs w:val="21"/>
        </w:rPr>
        <w:t>行政许可决定；听证笔录一并归入该行政许可申请事项档案。</w:t>
      </w:r>
    </w:p>
    <w:p w:rsidR="005C3647" w:rsidRPr="005C3647" w:rsidRDefault="005C3647" w:rsidP="005C3647">
      <w:pPr>
        <w:widowControl/>
        <w:spacing w:line="520" w:lineRule="exact"/>
        <w:ind w:left="602" w:hangingChars="250" w:hanging="602"/>
        <w:jc w:val="left"/>
        <w:rPr>
          <w:rFonts w:ascii="宋体" w:eastAsia="宋体" w:hAnsi="宋体" w:cs="宋体"/>
          <w:kern w:val="0"/>
          <w:sz w:val="24"/>
          <w:szCs w:val="24"/>
        </w:rPr>
      </w:pPr>
      <w:r w:rsidRPr="005C3647">
        <w:rPr>
          <w:rFonts w:ascii="宋体" w:eastAsia="宋体" w:hAnsi="宋体" w:cs="宋体"/>
          <w:b/>
          <w:kern w:val="0"/>
          <w:sz w:val="24"/>
          <w:szCs w:val="24"/>
        </w:rPr>
        <w:t>6.引用和支持性文件</w:t>
      </w:r>
    </w:p>
    <w:p w:rsidR="00FB2132" w:rsidRPr="005C3647" w:rsidRDefault="005C3647" w:rsidP="005C3647">
      <w:pPr>
        <w:spacing w:line="520" w:lineRule="exact"/>
      </w:pPr>
      <w:r w:rsidRPr="005C3647">
        <w:rPr>
          <w:rFonts w:hint="eastAsia"/>
        </w:rPr>
        <w:t>《中华人民共和国行政许可法》</w:t>
      </w:r>
    </w:p>
    <w:sectPr w:rsidR="00FB2132" w:rsidRPr="005C3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06"/>
    <w:rsid w:val="005C3647"/>
    <w:rsid w:val="00DF3706"/>
    <w:rsid w:val="00FB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8.13.116.132:8006/aed1be33-2e3c-40e1-81a3-08d78e11414e.html" TargetMode="External"/><Relationship Id="rId3" Type="http://schemas.openxmlformats.org/officeDocument/2006/relationships/settings" Target="settings.xml"/><Relationship Id="rId7" Type="http://schemas.openxmlformats.org/officeDocument/2006/relationships/hyperlink" Target="http://baike.baidu.com/subview/657278/65727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subview/2410019/2410019.htm" TargetMode="External"/><Relationship Id="rId5" Type="http://schemas.openxmlformats.org/officeDocument/2006/relationships/hyperlink" Target="http://baike.baidu.com/subview/11508894/1185531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房均达</dc:creator>
  <cp:keywords/>
  <dc:description/>
  <cp:lastModifiedBy>房均达</cp:lastModifiedBy>
  <cp:revision>3</cp:revision>
  <dcterms:created xsi:type="dcterms:W3CDTF">2020-11-12T07:23:00Z</dcterms:created>
  <dcterms:modified xsi:type="dcterms:W3CDTF">2020-11-12T07:31:00Z</dcterms:modified>
</cp:coreProperties>
</file>