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0E52">
      <w:pPr>
        <w:spacing w:line="56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唐山海事局202</w:t>
      </w:r>
      <w:r>
        <w:rPr>
          <w:rFonts w:hint="eastAsia" w:ascii="方正小标宋简体" w:hAnsi="宋体" w:eastAsia="方正小标宋简体" w:cs="宋体"/>
          <w:color w:val="000000" w:themeColor="text1"/>
          <w:kern w:val="0"/>
          <w:sz w:val="44"/>
          <w:szCs w:val="44"/>
          <w:lang w:val="en-US" w:eastAsia="zh-CN"/>
        </w:rPr>
        <w:t>5</w:t>
      </w:r>
      <w:r>
        <w:rPr>
          <w:rFonts w:hint="eastAsia" w:ascii="方正小标宋简体" w:hAnsi="宋体" w:eastAsia="方正小标宋简体" w:cs="宋体"/>
          <w:color w:val="000000" w:themeColor="text1"/>
          <w:kern w:val="0"/>
          <w:sz w:val="44"/>
          <w:szCs w:val="44"/>
        </w:rPr>
        <w:t>年度随机抽查工作计划表</w:t>
      </w:r>
    </w:p>
    <w:tbl>
      <w:tblPr>
        <w:tblStyle w:val="5"/>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189"/>
        <w:gridCol w:w="704"/>
        <w:gridCol w:w="4131"/>
        <w:gridCol w:w="1442"/>
        <w:gridCol w:w="1442"/>
        <w:gridCol w:w="996"/>
        <w:gridCol w:w="1175"/>
        <w:gridCol w:w="1388"/>
      </w:tblGrid>
      <w:tr w14:paraId="0C48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42E2FD66">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编号</w:t>
            </w:r>
          </w:p>
        </w:tc>
        <w:tc>
          <w:tcPr>
            <w:tcW w:w="2189" w:type="dxa"/>
            <w:vAlign w:val="center"/>
          </w:tcPr>
          <w:p w14:paraId="3DCAD4E3">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抽查事项</w:t>
            </w:r>
          </w:p>
          <w:p w14:paraId="1B20F14F">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名称</w:t>
            </w:r>
          </w:p>
        </w:tc>
        <w:tc>
          <w:tcPr>
            <w:tcW w:w="704" w:type="dxa"/>
            <w:vAlign w:val="center"/>
          </w:tcPr>
          <w:p w14:paraId="6787A86D">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抽查</w:t>
            </w:r>
          </w:p>
          <w:p w14:paraId="62BCC78B">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类型</w:t>
            </w:r>
          </w:p>
        </w:tc>
        <w:tc>
          <w:tcPr>
            <w:tcW w:w="4131" w:type="dxa"/>
            <w:vAlign w:val="center"/>
          </w:tcPr>
          <w:p w14:paraId="26BCF7AB">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抽查</w:t>
            </w:r>
          </w:p>
          <w:p w14:paraId="21D20F5C">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比例（频次）</w:t>
            </w:r>
          </w:p>
        </w:tc>
        <w:tc>
          <w:tcPr>
            <w:tcW w:w="1442" w:type="dxa"/>
            <w:vAlign w:val="center"/>
          </w:tcPr>
          <w:p w14:paraId="532B16BF">
            <w:pPr>
              <w:jc w:val="center"/>
              <w:rPr>
                <w:rFonts w:hint="eastAsia" w:ascii="宋体" w:hAnsi="宋体" w:eastAsia="宋体" w:cs="Times New Roman"/>
                <w:b/>
                <w:kern w:val="0"/>
                <w:sz w:val="18"/>
                <w:szCs w:val="18"/>
              </w:rPr>
            </w:pPr>
            <w:r>
              <w:rPr>
                <w:rFonts w:hint="eastAsia" w:ascii="宋体" w:hAnsi="宋体" w:eastAsia="宋体" w:cs="Times New Roman"/>
                <w:b/>
                <w:kern w:val="0"/>
                <w:sz w:val="18"/>
                <w:szCs w:val="18"/>
              </w:rPr>
              <w:t>抽查方式</w:t>
            </w:r>
          </w:p>
        </w:tc>
        <w:tc>
          <w:tcPr>
            <w:tcW w:w="1442" w:type="dxa"/>
            <w:vAlign w:val="center"/>
          </w:tcPr>
          <w:p w14:paraId="1B20DA10">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抽查对象</w:t>
            </w:r>
          </w:p>
        </w:tc>
        <w:tc>
          <w:tcPr>
            <w:tcW w:w="996" w:type="dxa"/>
            <w:vAlign w:val="center"/>
          </w:tcPr>
          <w:p w14:paraId="7BD91F33">
            <w:pPr>
              <w:jc w:val="center"/>
              <w:rPr>
                <w:rFonts w:hint="eastAsia" w:ascii="宋体" w:hAnsi="宋体" w:eastAsia="宋体" w:cs="Times New Roman"/>
                <w:b/>
                <w:kern w:val="0"/>
                <w:sz w:val="18"/>
                <w:szCs w:val="18"/>
                <w:lang w:eastAsia="zh-CN"/>
              </w:rPr>
            </w:pPr>
            <w:r>
              <w:rPr>
                <w:rFonts w:hint="eastAsia" w:ascii="宋体" w:hAnsi="宋体" w:eastAsia="宋体" w:cs="Times New Roman"/>
                <w:b/>
                <w:kern w:val="0"/>
                <w:sz w:val="18"/>
                <w:szCs w:val="18"/>
                <w:lang w:eastAsia="zh-CN"/>
              </w:rPr>
              <w:t>发起部门</w:t>
            </w:r>
          </w:p>
        </w:tc>
        <w:tc>
          <w:tcPr>
            <w:tcW w:w="1175" w:type="dxa"/>
            <w:vAlign w:val="center"/>
          </w:tcPr>
          <w:p w14:paraId="16D0178B">
            <w:pPr>
              <w:jc w:val="center"/>
              <w:rPr>
                <w:rFonts w:hint="eastAsia" w:ascii="宋体" w:hAnsi="宋体" w:eastAsia="宋体" w:cs="Times New Roman"/>
                <w:b/>
                <w:kern w:val="0"/>
                <w:sz w:val="18"/>
                <w:szCs w:val="18"/>
                <w:lang w:eastAsia="zh-CN"/>
              </w:rPr>
            </w:pPr>
            <w:r>
              <w:rPr>
                <w:rFonts w:hint="eastAsia" w:ascii="宋体" w:hAnsi="宋体" w:eastAsia="宋体" w:cs="Times New Roman"/>
                <w:b/>
                <w:kern w:val="0"/>
                <w:sz w:val="18"/>
                <w:szCs w:val="18"/>
                <w:lang w:eastAsia="zh-CN"/>
              </w:rPr>
              <w:t>联合部门</w:t>
            </w:r>
          </w:p>
        </w:tc>
        <w:tc>
          <w:tcPr>
            <w:tcW w:w="1388" w:type="dxa"/>
            <w:vAlign w:val="center"/>
          </w:tcPr>
          <w:p w14:paraId="02D5383E">
            <w:pPr>
              <w:jc w:val="center"/>
              <w:rPr>
                <w:rFonts w:ascii="宋体" w:hAnsi="宋体" w:eastAsia="宋体" w:cs="Times New Roman"/>
                <w:b/>
                <w:kern w:val="0"/>
                <w:sz w:val="18"/>
                <w:szCs w:val="18"/>
              </w:rPr>
            </w:pPr>
            <w:r>
              <w:rPr>
                <w:rFonts w:hint="eastAsia" w:ascii="宋体" w:hAnsi="宋体" w:eastAsia="宋体" w:cs="Times New Roman"/>
                <w:b/>
                <w:kern w:val="0"/>
                <w:sz w:val="18"/>
                <w:szCs w:val="18"/>
              </w:rPr>
              <w:t>公示方式</w:t>
            </w:r>
          </w:p>
        </w:tc>
      </w:tr>
      <w:tr w14:paraId="4024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35D85C0">
            <w:pPr>
              <w:rPr>
                <w:rFonts w:ascii="宋体" w:hAnsi="宋体" w:eastAsia="宋体" w:cs="Times New Roman"/>
                <w:kern w:val="0"/>
                <w:sz w:val="18"/>
                <w:szCs w:val="18"/>
              </w:rPr>
            </w:pPr>
            <w:r>
              <w:rPr>
                <w:rFonts w:hint="eastAsia" w:ascii="宋体" w:hAnsi="宋体" w:eastAsia="宋体" w:cs="Times New Roman"/>
                <w:kern w:val="0"/>
                <w:sz w:val="18"/>
                <w:szCs w:val="18"/>
              </w:rPr>
              <w:t>1</w:t>
            </w:r>
          </w:p>
        </w:tc>
        <w:tc>
          <w:tcPr>
            <w:tcW w:w="2189" w:type="dxa"/>
            <w:vAlign w:val="center"/>
          </w:tcPr>
          <w:p w14:paraId="777B2A1F">
            <w:pPr>
              <w:rPr>
                <w:rFonts w:ascii="宋体" w:hAnsi="宋体" w:eastAsia="宋体" w:cs="Times New Roman"/>
                <w:kern w:val="0"/>
                <w:sz w:val="18"/>
                <w:szCs w:val="18"/>
              </w:rPr>
            </w:pPr>
            <w:r>
              <w:rPr>
                <w:rFonts w:hint="eastAsia" w:ascii="宋体" w:hAnsi="宋体" w:eastAsia="宋体" w:cs="Times New Roman"/>
                <w:kern w:val="0"/>
                <w:sz w:val="18"/>
                <w:szCs w:val="18"/>
              </w:rPr>
              <w:t>船舶污染港区水域作业监督检查</w:t>
            </w:r>
          </w:p>
        </w:tc>
        <w:tc>
          <w:tcPr>
            <w:tcW w:w="704" w:type="dxa"/>
            <w:vAlign w:val="center"/>
          </w:tcPr>
          <w:p w14:paraId="62E825F9">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593B0A3E">
            <w:pPr>
              <w:spacing w:line="240" w:lineRule="exact"/>
              <w:rPr>
                <w:rFonts w:ascii="Times New Roman" w:hAnsi="Times New Roman" w:eastAsia="宋体"/>
                <w:sz w:val="18"/>
                <w:szCs w:val="18"/>
              </w:rPr>
            </w:pPr>
            <w:r>
              <w:rPr>
                <w:rFonts w:hint="eastAsia" w:ascii="Times New Roman" w:hAnsi="Times New Roman" w:eastAsia="宋体"/>
                <w:sz w:val="18"/>
                <w:szCs w:val="18"/>
              </w:rPr>
              <w:t>检查率=单项危防作业现场检查次数/辖区进行该项危防作业总次数。</w:t>
            </w:r>
          </w:p>
          <w:p w14:paraId="497E9A14">
            <w:pPr>
              <w:spacing w:line="240" w:lineRule="exact"/>
              <w:rPr>
                <w:rFonts w:ascii="Times New Roman" w:hAnsi="Times New Roman" w:eastAsia="宋体"/>
                <w:sz w:val="18"/>
                <w:szCs w:val="18"/>
              </w:rPr>
            </w:pPr>
            <w:r>
              <w:rPr>
                <w:rFonts w:hint="eastAsia" w:ascii="Times New Roman" w:hAnsi="Times New Roman" w:eastAsia="宋体"/>
                <w:sz w:val="18"/>
                <w:szCs w:val="18"/>
              </w:rPr>
              <w:t>1.年度单项危防作业次数少于100次的，检查率要达到5%；</w:t>
            </w:r>
          </w:p>
          <w:p w14:paraId="604E473F">
            <w:pPr>
              <w:spacing w:line="240" w:lineRule="exact"/>
              <w:rPr>
                <w:rFonts w:ascii="Times New Roman" w:hAnsi="Times New Roman" w:eastAsia="宋体"/>
                <w:sz w:val="18"/>
                <w:szCs w:val="18"/>
              </w:rPr>
            </w:pPr>
            <w:r>
              <w:rPr>
                <w:rFonts w:hint="eastAsia" w:ascii="Times New Roman" w:hAnsi="Times New Roman" w:eastAsia="宋体"/>
                <w:sz w:val="18"/>
                <w:szCs w:val="18"/>
              </w:rPr>
              <w:t>2.年度单项危防作业次数大于100次小于500次的，检查率要达到3%.且不小于5次；</w:t>
            </w:r>
          </w:p>
          <w:p w14:paraId="46BC4501">
            <w:pPr>
              <w:spacing w:line="240" w:lineRule="exact"/>
              <w:rPr>
                <w:rFonts w:ascii="Times New Roman" w:hAnsi="Times New Roman" w:eastAsia="宋体"/>
                <w:sz w:val="18"/>
                <w:szCs w:val="18"/>
              </w:rPr>
            </w:pPr>
            <w:r>
              <w:rPr>
                <w:rFonts w:hint="eastAsia" w:ascii="Times New Roman" w:hAnsi="Times New Roman" w:eastAsia="宋体"/>
                <w:sz w:val="18"/>
                <w:szCs w:val="18"/>
              </w:rPr>
              <w:t>3.年度单项危防作业次数大于500次小于1000次的，检查率要达到2%，且不小于15次；</w:t>
            </w:r>
          </w:p>
          <w:p w14:paraId="412BCA07">
            <w:pPr>
              <w:spacing w:line="240" w:lineRule="exact"/>
              <w:rPr>
                <w:rFonts w:ascii="Times New Roman" w:hAnsi="Times New Roman" w:eastAsia="宋体"/>
                <w:sz w:val="18"/>
                <w:szCs w:val="18"/>
              </w:rPr>
            </w:pPr>
            <w:r>
              <w:rPr>
                <w:rFonts w:hint="eastAsia" w:ascii="Times New Roman" w:hAnsi="Times New Roman" w:eastAsia="宋体"/>
                <w:sz w:val="18"/>
                <w:szCs w:val="18"/>
              </w:rPr>
              <w:t>4.年度单项危防作业次数大于1000次小于2000次的，检查率要达到1.5%，且不小于20次；</w:t>
            </w:r>
          </w:p>
          <w:p w14:paraId="7B67BCD3">
            <w:pPr>
              <w:spacing w:line="240" w:lineRule="exact"/>
              <w:rPr>
                <w:rFonts w:ascii="Times New Roman" w:hAnsi="Times New Roman" w:eastAsia="宋体"/>
                <w:sz w:val="18"/>
                <w:szCs w:val="18"/>
              </w:rPr>
            </w:pPr>
            <w:r>
              <w:rPr>
                <w:rFonts w:hint="eastAsia" w:ascii="Times New Roman" w:hAnsi="Times New Roman" w:eastAsia="宋体"/>
                <w:sz w:val="18"/>
                <w:szCs w:val="18"/>
              </w:rPr>
              <w:t>5.年度单项危防作业次数大于2000次的，检查率要达到1%，且不小于30次。</w:t>
            </w:r>
          </w:p>
        </w:tc>
        <w:tc>
          <w:tcPr>
            <w:tcW w:w="1442" w:type="dxa"/>
            <w:vAlign w:val="center"/>
          </w:tcPr>
          <w:p w14:paraId="4653A46F">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实地检查、书面检查、视频监控等</w:t>
            </w:r>
          </w:p>
        </w:tc>
        <w:tc>
          <w:tcPr>
            <w:tcW w:w="1442" w:type="dxa"/>
            <w:vAlign w:val="center"/>
          </w:tcPr>
          <w:p w14:paraId="4B299A18">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船舶及相关作业单位</w:t>
            </w:r>
          </w:p>
        </w:tc>
        <w:tc>
          <w:tcPr>
            <w:tcW w:w="996" w:type="dxa"/>
            <w:vAlign w:val="center"/>
          </w:tcPr>
          <w:p w14:paraId="369AA10A">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774625C9">
            <w:pPr>
              <w:rPr>
                <w:rFonts w:hint="eastAsia" w:ascii="宋体" w:hAnsi="宋体" w:eastAsia="宋体" w:cs="Times New Roman"/>
                <w:kern w:val="0"/>
                <w:sz w:val="18"/>
                <w:szCs w:val="18"/>
              </w:rPr>
            </w:pPr>
          </w:p>
        </w:tc>
        <w:tc>
          <w:tcPr>
            <w:tcW w:w="1388" w:type="dxa"/>
            <w:vAlign w:val="center"/>
          </w:tcPr>
          <w:p w14:paraId="63D6FA7C">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5037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14B15E4">
            <w:pPr>
              <w:rPr>
                <w:rFonts w:ascii="宋体" w:hAnsi="宋体" w:eastAsia="宋体" w:cs="Times New Roman"/>
                <w:kern w:val="0"/>
                <w:sz w:val="18"/>
                <w:szCs w:val="18"/>
              </w:rPr>
            </w:pPr>
            <w:r>
              <w:rPr>
                <w:rFonts w:hint="eastAsia" w:ascii="宋体" w:hAnsi="宋体" w:eastAsia="宋体" w:cs="Times New Roman"/>
                <w:kern w:val="0"/>
                <w:sz w:val="18"/>
                <w:szCs w:val="18"/>
              </w:rPr>
              <w:t>2</w:t>
            </w:r>
          </w:p>
        </w:tc>
        <w:tc>
          <w:tcPr>
            <w:tcW w:w="2189" w:type="dxa"/>
            <w:vAlign w:val="center"/>
          </w:tcPr>
          <w:p w14:paraId="522660AA">
            <w:pPr>
              <w:rPr>
                <w:sz w:val="18"/>
                <w:szCs w:val="18"/>
              </w:rPr>
            </w:pPr>
            <w:r>
              <w:rPr>
                <w:rFonts w:hint="eastAsia"/>
                <w:sz w:val="18"/>
                <w:szCs w:val="18"/>
              </w:rPr>
              <w:t>船舶载运危险货物和污染危害性货物进出港口检查</w:t>
            </w:r>
          </w:p>
        </w:tc>
        <w:tc>
          <w:tcPr>
            <w:tcW w:w="704" w:type="dxa"/>
            <w:vAlign w:val="center"/>
          </w:tcPr>
          <w:p w14:paraId="3DB6C4C7">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066F8972">
            <w:pPr>
              <w:spacing w:line="240" w:lineRule="exact"/>
              <w:rPr>
                <w:rFonts w:ascii="Times New Roman" w:hAnsi="Times New Roman" w:eastAsia="宋体"/>
                <w:sz w:val="18"/>
                <w:szCs w:val="18"/>
              </w:rPr>
            </w:pPr>
            <w:r>
              <w:rPr>
                <w:rFonts w:hint="eastAsia" w:ascii="Times New Roman" w:hAnsi="Times New Roman" w:eastAsia="宋体"/>
                <w:sz w:val="18"/>
                <w:szCs w:val="18"/>
              </w:rPr>
              <w:t>检查率=载运危险货物和污染危害性货物现场检查次数/辖区载运危险货物和污染危害性货物船舶总艘次数（船舶进出港计一艘次）；</w:t>
            </w:r>
          </w:p>
          <w:p w14:paraId="6D7B3EDD">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检查率不低于1%。</w:t>
            </w:r>
          </w:p>
        </w:tc>
        <w:tc>
          <w:tcPr>
            <w:tcW w:w="1442" w:type="dxa"/>
            <w:vAlign w:val="center"/>
          </w:tcPr>
          <w:p w14:paraId="51FD367D">
            <w:pPr>
              <w:rPr>
                <w:rFonts w:hint="eastAsia"/>
                <w:sz w:val="18"/>
                <w:szCs w:val="18"/>
              </w:rPr>
            </w:pPr>
            <w:r>
              <w:rPr>
                <w:rFonts w:hint="eastAsia"/>
                <w:sz w:val="18"/>
                <w:szCs w:val="18"/>
              </w:rPr>
              <w:t>实地检查、书面检查、网络监测等</w:t>
            </w:r>
          </w:p>
        </w:tc>
        <w:tc>
          <w:tcPr>
            <w:tcW w:w="1442" w:type="dxa"/>
            <w:vAlign w:val="center"/>
          </w:tcPr>
          <w:p w14:paraId="33C73FE7">
            <w:pPr>
              <w:rPr>
                <w:sz w:val="18"/>
                <w:szCs w:val="18"/>
              </w:rPr>
            </w:pPr>
            <w:r>
              <w:rPr>
                <w:rFonts w:hint="eastAsia"/>
                <w:sz w:val="18"/>
                <w:szCs w:val="18"/>
              </w:rPr>
              <w:t>承运人、托运人或其代理人</w:t>
            </w:r>
          </w:p>
        </w:tc>
        <w:tc>
          <w:tcPr>
            <w:tcW w:w="996" w:type="dxa"/>
            <w:vAlign w:val="center"/>
          </w:tcPr>
          <w:p w14:paraId="364E4637">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6B92C24D">
            <w:pPr>
              <w:rPr>
                <w:rFonts w:hint="eastAsia" w:ascii="宋体" w:hAnsi="宋体" w:eastAsia="宋体" w:cs="Times New Roman"/>
                <w:kern w:val="0"/>
                <w:sz w:val="18"/>
                <w:szCs w:val="18"/>
              </w:rPr>
            </w:pPr>
          </w:p>
        </w:tc>
        <w:tc>
          <w:tcPr>
            <w:tcW w:w="1388" w:type="dxa"/>
            <w:vAlign w:val="center"/>
          </w:tcPr>
          <w:p w14:paraId="3D2B8F1C">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10F5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9EF76AF">
            <w:pPr>
              <w:rPr>
                <w:rFonts w:ascii="宋体" w:hAnsi="宋体" w:eastAsia="宋体" w:cs="Times New Roman"/>
                <w:kern w:val="0"/>
                <w:sz w:val="18"/>
                <w:szCs w:val="18"/>
              </w:rPr>
            </w:pPr>
            <w:r>
              <w:rPr>
                <w:rFonts w:hint="eastAsia" w:ascii="宋体" w:hAnsi="宋体" w:eastAsia="宋体" w:cs="Times New Roman"/>
                <w:kern w:val="0"/>
                <w:sz w:val="18"/>
                <w:szCs w:val="18"/>
              </w:rPr>
              <w:t>3</w:t>
            </w:r>
          </w:p>
        </w:tc>
        <w:tc>
          <w:tcPr>
            <w:tcW w:w="2189" w:type="dxa"/>
            <w:vAlign w:val="center"/>
          </w:tcPr>
          <w:p w14:paraId="4CF420D0">
            <w:pPr>
              <w:rPr>
                <w:sz w:val="18"/>
                <w:szCs w:val="18"/>
              </w:rPr>
            </w:pPr>
            <w:r>
              <w:rPr>
                <w:rFonts w:hint="eastAsia"/>
                <w:sz w:val="18"/>
                <w:szCs w:val="18"/>
              </w:rPr>
              <w:t>船舶污染物接收单位从事船舶垃圾、残油、含油污水、含有毒有害物质污水接收作业监督检查</w:t>
            </w:r>
          </w:p>
        </w:tc>
        <w:tc>
          <w:tcPr>
            <w:tcW w:w="704" w:type="dxa"/>
            <w:vAlign w:val="center"/>
          </w:tcPr>
          <w:p w14:paraId="35A850C1">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6A516DB8">
            <w:pPr>
              <w:spacing w:line="240" w:lineRule="exact"/>
              <w:rPr>
                <w:rFonts w:ascii="Times New Roman" w:hAnsi="Times New Roman" w:eastAsia="宋体"/>
                <w:sz w:val="18"/>
                <w:szCs w:val="18"/>
              </w:rPr>
            </w:pPr>
            <w:r>
              <w:rPr>
                <w:rFonts w:hint="eastAsia" w:ascii="Times New Roman" w:hAnsi="Times New Roman" w:eastAsia="宋体"/>
                <w:sz w:val="18"/>
                <w:szCs w:val="18"/>
              </w:rPr>
              <w:t>检查对象为具体的作业行为，则检查率=现场检查次数/辖区进行作业总次数。</w:t>
            </w:r>
          </w:p>
          <w:p w14:paraId="2C06FDC7">
            <w:pPr>
              <w:spacing w:line="240" w:lineRule="exact"/>
              <w:rPr>
                <w:rFonts w:ascii="Times New Roman" w:hAnsi="Times New Roman" w:eastAsia="宋体"/>
                <w:sz w:val="18"/>
                <w:szCs w:val="18"/>
              </w:rPr>
            </w:pPr>
            <w:r>
              <w:rPr>
                <w:rFonts w:hint="eastAsia" w:ascii="Times New Roman" w:hAnsi="Times New Roman" w:eastAsia="宋体"/>
                <w:sz w:val="18"/>
                <w:szCs w:val="18"/>
              </w:rPr>
              <w:t>1.年度作业次数少于100次的，检查率要达到5%；</w:t>
            </w:r>
          </w:p>
          <w:p w14:paraId="030E8258">
            <w:pPr>
              <w:spacing w:line="240" w:lineRule="exact"/>
              <w:rPr>
                <w:rFonts w:ascii="Times New Roman" w:hAnsi="Times New Roman" w:eastAsia="宋体"/>
                <w:sz w:val="18"/>
                <w:szCs w:val="18"/>
              </w:rPr>
            </w:pPr>
            <w:r>
              <w:rPr>
                <w:rFonts w:hint="eastAsia" w:ascii="Times New Roman" w:hAnsi="Times New Roman" w:eastAsia="宋体"/>
                <w:sz w:val="18"/>
                <w:szCs w:val="18"/>
              </w:rPr>
              <w:t>2.年度作业次数大于100次小于500次的，检查率要达到3%.且不小于5次；</w:t>
            </w:r>
          </w:p>
          <w:p w14:paraId="29F4D7FF">
            <w:pPr>
              <w:spacing w:line="240" w:lineRule="exact"/>
              <w:rPr>
                <w:rFonts w:ascii="Times New Roman" w:hAnsi="Times New Roman" w:eastAsia="宋体"/>
                <w:sz w:val="18"/>
                <w:szCs w:val="18"/>
              </w:rPr>
            </w:pPr>
            <w:r>
              <w:rPr>
                <w:rFonts w:hint="eastAsia" w:ascii="Times New Roman" w:hAnsi="Times New Roman" w:eastAsia="宋体"/>
                <w:sz w:val="18"/>
                <w:szCs w:val="18"/>
              </w:rPr>
              <w:t>3.年度作业次数大于500次小于1000次的，检查率要达到2%，且不小于15次；</w:t>
            </w:r>
          </w:p>
          <w:p w14:paraId="59900F51">
            <w:pPr>
              <w:spacing w:line="240" w:lineRule="exact"/>
              <w:rPr>
                <w:rFonts w:ascii="Times New Roman" w:hAnsi="Times New Roman" w:eastAsia="宋体"/>
                <w:sz w:val="18"/>
                <w:szCs w:val="18"/>
              </w:rPr>
            </w:pPr>
            <w:r>
              <w:rPr>
                <w:rFonts w:hint="eastAsia" w:ascii="Times New Roman" w:hAnsi="Times New Roman" w:eastAsia="宋体"/>
                <w:sz w:val="18"/>
                <w:szCs w:val="18"/>
              </w:rPr>
              <w:t>4.年度作业次数大于1000次小于2000次的，检查率要达到1.5%，且不小于20次；</w:t>
            </w:r>
          </w:p>
          <w:p w14:paraId="70FA8BFE">
            <w:pPr>
              <w:spacing w:line="240" w:lineRule="exact"/>
              <w:rPr>
                <w:rFonts w:ascii="Times New Roman" w:hAnsi="Times New Roman" w:eastAsia="宋体"/>
                <w:sz w:val="18"/>
                <w:szCs w:val="18"/>
              </w:rPr>
            </w:pPr>
            <w:r>
              <w:rPr>
                <w:rFonts w:hint="eastAsia" w:ascii="Times New Roman" w:hAnsi="Times New Roman" w:eastAsia="宋体"/>
                <w:sz w:val="18"/>
                <w:szCs w:val="18"/>
              </w:rPr>
              <w:t>5.年度作业次数大于2000次的，检查率要达到1%，且不小于30次。</w:t>
            </w:r>
          </w:p>
        </w:tc>
        <w:tc>
          <w:tcPr>
            <w:tcW w:w="1442" w:type="dxa"/>
            <w:vAlign w:val="center"/>
          </w:tcPr>
          <w:p w14:paraId="31034D58">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实地检查、书面检查等</w:t>
            </w:r>
          </w:p>
        </w:tc>
        <w:tc>
          <w:tcPr>
            <w:tcW w:w="1442" w:type="dxa"/>
            <w:vAlign w:val="center"/>
          </w:tcPr>
          <w:p w14:paraId="431061B6">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船舶污染物接收单位</w:t>
            </w:r>
          </w:p>
        </w:tc>
        <w:tc>
          <w:tcPr>
            <w:tcW w:w="996" w:type="dxa"/>
            <w:vAlign w:val="center"/>
          </w:tcPr>
          <w:p w14:paraId="01455773">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09E9C3BD">
            <w:pPr>
              <w:rPr>
                <w:rFonts w:hint="eastAsia" w:ascii="宋体" w:hAnsi="宋体" w:eastAsia="宋体" w:cs="Times New Roman"/>
                <w:kern w:val="0"/>
                <w:sz w:val="18"/>
                <w:szCs w:val="18"/>
              </w:rPr>
            </w:pPr>
          </w:p>
        </w:tc>
        <w:tc>
          <w:tcPr>
            <w:tcW w:w="1388" w:type="dxa"/>
            <w:vAlign w:val="center"/>
          </w:tcPr>
          <w:p w14:paraId="7F73D593">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0D6F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3272053A">
            <w:pPr>
              <w:rPr>
                <w:rFonts w:ascii="宋体" w:hAnsi="宋体" w:eastAsia="宋体" w:cs="Times New Roman"/>
                <w:kern w:val="0"/>
                <w:sz w:val="18"/>
                <w:szCs w:val="18"/>
              </w:rPr>
            </w:pPr>
            <w:r>
              <w:rPr>
                <w:rFonts w:hint="eastAsia" w:ascii="宋体" w:hAnsi="宋体" w:eastAsia="宋体" w:cs="Times New Roman"/>
                <w:kern w:val="0"/>
                <w:sz w:val="18"/>
                <w:szCs w:val="18"/>
              </w:rPr>
              <w:t>4</w:t>
            </w:r>
          </w:p>
        </w:tc>
        <w:tc>
          <w:tcPr>
            <w:tcW w:w="2189" w:type="dxa"/>
            <w:vAlign w:val="center"/>
          </w:tcPr>
          <w:p w14:paraId="2C75B821">
            <w:pPr>
              <w:rPr>
                <w:sz w:val="18"/>
                <w:szCs w:val="18"/>
              </w:rPr>
            </w:pPr>
            <w:r>
              <w:rPr>
                <w:rFonts w:hint="eastAsia"/>
                <w:sz w:val="18"/>
                <w:szCs w:val="18"/>
              </w:rPr>
              <w:t>船舶进行散装液体污染危害性货物水上过驳作业检查</w:t>
            </w:r>
          </w:p>
        </w:tc>
        <w:tc>
          <w:tcPr>
            <w:tcW w:w="704" w:type="dxa"/>
            <w:vAlign w:val="center"/>
          </w:tcPr>
          <w:p w14:paraId="2C4EF887">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13DB446C">
            <w:pPr>
              <w:spacing w:line="240" w:lineRule="exact"/>
              <w:rPr>
                <w:rFonts w:ascii="Times New Roman" w:hAnsi="Times New Roman" w:eastAsia="宋体"/>
                <w:sz w:val="18"/>
                <w:szCs w:val="18"/>
              </w:rPr>
            </w:pPr>
            <w:r>
              <w:rPr>
                <w:rFonts w:hint="eastAsia" w:ascii="Times New Roman" w:hAnsi="Times New Roman" w:eastAsia="宋体"/>
                <w:sz w:val="18"/>
                <w:szCs w:val="18"/>
              </w:rPr>
              <w:t>检查率=船舶进行散装液体污染危害性货物水上过驳作业现场检查次数/辖区船舶进行散装液体污染危害性货物水上过驳到港总艘次数（船舶进出港计一艘次）；</w:t>
            </w:r>
          </w:p>
          <w:p w14:paraId="2348052E">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检查率不低于1%。</w:t>
            </w:r>
          </w:p>
        </w:tc>
        <w:tc>
          <w:tcPr>
            <w:tcW w:w="1442" w:type="dxa"/>
            <w:vAlign w:val="center"/>
          </w:tcPr>
          <w:p w14:paraId="733DBEDE">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实地检查、书面检查等</w:t>
            </w:r>
          </w:p>
        </w:tc>
        <w:tc>
          <w:tcPr>
            <w:tcW w:w="1442" w:type="dxa"/>
            <w:vAlign w:val="center"/>
          </w:tcPr>
          <w:p w14:paraId="1FD883DC">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进行散装液体危险货物和散装液体污染危害性货物过驳作业的船舶承运人、货物所有人或者代理人</w:t>
            </w:r>
          </w:p>
        </w:tc>
        <w:tc>
          <w:tcPr>
            <w:tcW w:w="996" w:type="dxa"/>
            <w:vAlign w:val="center"/>
          </w:tcPr>
          <w:p w14:paraId="0130881E">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7F0C9A1F">
            <w:pPr>
              <w:rPr>
                <w:rFonts w:hint="eastAsia" w:ascii="宋体" w:hAnsi="宋体" w:eastAsia="宋体" w:cs="Times New Roman"/>
                <w:kern w:val="0"/>
                <w:sz w:val="18"/>
                <w:szCs w:val="18"/>
              </w:rPr>
            </w:pPr>
          </w:p>
        </w:tc>
        <w:tc>
          <w:tcPr>
            <w:tcW w:w="1388" w:type="dxa"/>
            <w:vAlign w:val="center"/>
          </w:tcPr>
          <w:p w14:paraId="14078983">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59E9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349D8BA">
            <w:pPr>
              <w:rPr>
                <w:rFonts w:ascii="宋体" w:hAnsi="宋体" w:eastAsia="宋体" w:cs="Times New Roman"/>
                <w:kern w:val="0"/>
                <w:sz w:val="18"/>
                <w:szCs w:val="18"/>
              </w:rPr>
            </w:pPr>
            <w:r>
              <w:rPr>
                <w:rFonts w:hint="eastAsia" w:ascii="宋体" w:hAnsi="宋体" w:eastAsia="宋体" w:cs="Times New Roman"/>
                <w:kern w:val="0"/>
                <w:sz w:val="18"/>
                <w:szCs w:val="18"/>
              </w:rPr>
              <w:t>5</w:t>
            </w:r>
          </w:p>
        </w:tc>
        <w:tc>
          <w:tcPr>
            <w:tcW w:w="2189" w:type="dxa"/>
            <w:vAlign w:val="center"/>
          </w:tcPr>
          <w:p w14:paraId="5FB0163C">
            <w:pPr>
              <w:rPr>
                <w:sz w:val="18"/>
                <w:szCs w:val="18"/>
              </w:rPr>
            </w:pPr>
            <w:r>
              <w:rPr>
                <w:rFonts w:hint="eastAsia"/>
                <w:sz w:val="18"/>
                <w:szCs w:val="18"/>
              </w:rPr>
              <w:t>通航水域岸线安全使用和水上水下活动检查</w:t>
            </w:r>
          </w:p>
        </w:tc>
        <w:tc>
          <w:tcPr>
            <w:tcW w:w="704" w:type="dxa"/>
            <w:vAlign w:val="center"/>
          </w:tcPr>
          <w:p w14:paraId="56CB3468">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039A46B0">
            <w:pPr>
              <w:spacing w:line="240" w:lineRule="exact"/>
              <w:rPr>
                <w:rFonts w:ascii="Times New Roman" w:hAnsi="Times New Roman" w:eastAsia="宋体"/>
                <w:sz w:val="18"/>
                <w:szCs w:val="18"/>
              </w:rPr>
            </w:pPr>
            <w:r>
              <w:rPr>
                <w:rFonts w:hint="eastAsia" w:ascii="Times New Roman" w:hAnsi="Times New Roman" w:eastAsia="宋体"/>
                <w:sz w:val="18"/>
                <w:szCs w:val="18"/>
              </w:rPr>
              <w:t>100%。</w:t>
            </w:r>
          </w:p>
        </w:tc>
        <w:tc>
          <w:tcPr>
            <w:tcW w:w="1442" w:type="dxa"/>
            <w:vAlign w:val="center"/>
          </w:tcPr>
          <w:p w14:paraId="15A5D0EA">
            <w:pPr>
              <w:rPr>
                <w:rFonts w:hint="eastAsia" w:ascii="宋体" w:hAnsi="宋体" w:eastAsia="宋体" w:cs="Times New Roman"/>
                <w:kern w:val="0"/>
                <w:sz w:val="18"/>
                <w:szCs w:val="18"/>
              </w:rPr>
            </w:pPr>
            <w:r>
              <w:rPr>
                <w:rFonts w:hint="eastAsia"/>
                <w:sz w:val="18"/>
                <w:szCs w:val="18"/>
              </w:rPr>
              <w:t>实地检查、书面检查、网络监测、视频监控等</w:t>
            </w:r>
          </w:p>
        </w:tc>
        <w:tc>
          <w:tcPr>
            <w:tcW w:w="1442" w:type="dxa"/>
            <w:vAlign w:val="center"/>
          </w:tcPr>
          <w:p w14:paraId="314E33DA">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建设单位、主办单位或施工单位、船舶</w:t>
            </w:r>
          </w:p>
        </w:tc>
        <w:tc>
          <w:tcPr>
            <w:tcW w:w="996" w:type="dxa"/>
            <w:vAlign w:val="center"/>
          </w:tcPr>
          <w:p w14:paraId="33E18380">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2268B63A">
            <w:pPr>
              <w:rPr>
                <w:rFonts w:hint="eastAsia" w:ascii="宋体" w:hAnsi="宋体" w:eastAsia="宋体" w:cs="Times New Roman"/>
                <w:kern w:val="0"/>
                <w:sz w:val="18"/>
                <w:szCs w:val="18"/>
              </w:rPr>
            </w:pPr>
          </w:p>
        </w:tc>
        <w:tc>
          <w:tcPr>
            <w:tcW w:w="1388" w:type="dxa"/>
            <w:vAlign w:val="center"/>
          </w:tcPr>
          <w:p w14:paraId="0E07CEF6">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1698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56544EE">
            <w:pPr>
              <w:rPr>
                <w:rFonts w:ascii="宋体" w:hAnsi="宋体" w:eastAsia="宋体" w:cs="Times New Roman"/>
                <w:color w:val="0000FF"/>
                <w:kern w:val="0"/>
                <w:sz w:val="18"/>
                <w:szCs w:val="18"/>
              </w:rPr>
            </w:pPr>
            <w:r>
              <w:rPr>
                <w:rFonts w:hint="eastAsia" w:ascii="宋体" w:hAnsi="宋体" w:eastAsia="宋体" w:cs="Times New Roman"/>
                <w:kern w:val="0"/>
                <w:sz w:val="18"/>
                <w:szCs w:val="18"/>
              </w:rPr>
              <w:t>6</w:t>
            </w:r>
          </w:p>
        </w:tc>
        <w:tc>
          <w:tcPr>
            <w:tcW w:w="2189" w:type="dxa"/>
            <w:vAlign w:val="center"/>
          </w:tcPr>
          <w:p w14:paraId="6CD26435">
            <w:pPr>
              <w:rPr>
                <w:sz w:val="18"/>
                <w:szCs w:val="18"/>
              </w:rPr>
            </w:pPr>
            <w:r>
              <w:rPr>
                <w:rFonts w:hint="eastAsia"/>
                <w:sz w:val="18"/>
                <w:szCs w:val="18"/>
              </w:rPr>
              <w:t>船舶载运或者拖带超长、超高、超宽、半潜的船舶、海上设施或者其他物体航行活动检查</w:t>
            </w:r>
          </w:p>
        </w:tc>
        <w:tc>
          <w:tcPr>
            <w:tcW w:w="704" w:type="dxa"/>
            <w:vAlign w:val="center"/>
          </w:tcPr>
          <w:p w14:paraId="7D066543">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6A390C91">
            <w:pPr>
              <w:spacing w:line="240" w:lineRule="exact"/>
              <w:rPr>
                <w:rFonts w:ascii="Times New Roman" w:hAnsi="Times New Roman" w:eastAsia="宋体"/>
                <w:sz w:val="18"/>
                <w:szCs w:val="18"/>
              </w:rPr>
            </w:pPr>
            <w:r>
              <w:rPr>
                <w:rFonts w:hint="eastAsia" w:ascii="Times New Roman" w:hAnsi="Times New Roman" w:eastAsia="宋体"/>
                <w:sz w:val="18"/>
                <w:szCs w:val="18"/>
              </w:rPr>
              <w:t>港区内100%，港区外50%。</w:t>
            </w:r>
          </w:p>
        </w:tc>
        <w:tc>
          <w:tcPr>
            <w:tcW w:w="1442" w:type="dxa"/>
            <w:vAlign w:val="center"/>
          </w:tcPr>
          <w:p w14:paraId="2DFA75AA">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实地检查、网络监测、视频监控等</w:t>
            </w:r>
          </w:p>
        </w:tc>
        <w:tc>
          <w:tcPr>
            <w:tcW w:w="1442" w:type="dxa"/>
            <w:vAlign w:val="center"/>
          </w:tcPr>
          <w:p w14:paraId="76D1FC9B">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载运和拖带活动组织单位、船舶</w:t>
            </w:r>
          </w:p>
        </w:tc>
        <w:tc>
          <w:tcPr>
            <w:tcW w:w="996" w:type="dxa"/>
            <w:vAlign w:val="center"/>
          </w:tcPr>
          <w:p w14:paraId="0F21DAEB">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0C2A2B07">
            <w:pPr>
              <w:rPr>
                <w:rFonts w:hint="eastAsia" w:ascii="宋体" w:hAnsi="宋体" w:eastAsia="宋体" w:cs="Times New Roman"/>
                <w:kern w:val="0"/>
                <w:sz w:val="18"/>
                <w:szCs w:val="18"/>
              </w:rPr>
            </w:pPr>
          </w:p>
        </w:tc>
        <w:tc>
          <w:tcPr>
            <w:tcW w:w="1388" w:type="dxa"/>
            <w:vAlign w:val="center"/>
          </w:tcPr>
          <w:p w14:paraId="62FAD826">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6863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09F0F0D0">
            <w:pPr>
              <w:rPr>
                <w:rFonts w:ascii="宋体" w:hAnsi="宋体" w:eastAsia="宋体" w:cs="Times New Roman"/>
                <w:color w:val="0000FF"/>
                <w:kern w:val="0"/>
                <w:sz w:val="18"/>
                <w:szCs w:val="18"/>
              </w:rPr>
            </w:pPr>
            <w:r>
              <w:rPr>
                <w:rFonts w:hint="eastAsia" w:ascii="宋体" w:hAnsi="宋体" w:eastAsia="宋体" w:cs="Times New Roman"/>
                <w:kern w:val="0"/>
                <w:sz w:val="18"/>
                <w:szCs w:val="18"/>
              </w:rPr>
              <w:t>7</w:t>
            </w:r>
          </w:p>
        </w:tc>
        <w:tc>
          <w:tcPr>
            <w:tcW w:w="2189" w:type="dxa"/>
            <w:vAlign w:val="center"/>
          </w:tcPr>
          <w:p w14:paraId="1A2C82EC">
            <w:pPr>
              <w:rPr>
                <w:sz w:val="18"/>
                <w:szCs w:val="18"/>
              </w:rPr>
            </w:pPr>
            <w:r>
              <w:rPr>
                <w:rFonts w:hint="eastAsia"/>
                <w:sz w:val="18"/>
                <w:szCs w:val="18"/>
              </w:rPr>
              <w:t>航运公司安全与防污染监督检查</w:t>
            </w:r>
          </w:p>
        </w:tc>
        <w:tc>
          <w:tcPr>
            <w:tcW w:w="704" w:type="dxa"/>
            <w:vAlign w:val="center"/>
          </w:tcPr>
          <w:p w14:paraId="36CDA025">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4BF6B03E">
            <w:pPr>
              <w:spacing w:line="240" w:lineRule="exact"/>
              <w:rPr>
                <w:rFonts w:hint="default" w:ascii="Times New Roman" w:hAnsi="Times New Roman" w:eastAsia="宋体"/>
                <w:color w:val="FF0000"/>
                <w:sz w:val="18"/>
                <w:szCs w:val="18"/>
                <w:lang w:val="en-US" w:eastAsia="zh-CN"/>
              </w:rPr>
            </w:pPr>
            <w:r>
              <w:rPr>
                <w:rFonts w:hint="eastAsia" w:ascii="Times New Roman" w:hAnsi="Times New Roman" w:eastAsia="宋体"/>
                <w:sz w:val="18"/>
                <w:szCs w:val="18"/>
                <w:lang w:eastAsia="zh-CN"/>
              </w:rPr>
              <w:t>到港船舶检查率不低于</w:t>
            </w:r>
            <w:r>
              <w:rPr>
                <w:rFonts w:hint="eastAsia" w:ascii="Times New Roman" w:hAnsi="Times New Roman" w:eastAsia="宋体"/>
                <w:sz w:val="18"/>
                <w:szCs w:val="18"/>
                <w:lang w:val="en-US" w:eastAsia="zh-CN"/>
              </w:rPr>
              <w:t>1</w:t>
            </w:r>
            <w:r>
              <w:rPr>
                <w:rFonts w:hint="eastAsia" w:ascii="Times New Roman" w:hAnsi="Times New Roman" w:eastAsia="宋体"/>
                <w:sz w:val="18"/>
                <w:szCs w:val="18"/>
              </w:rPr>
              <w:t>%</w:t>
            </w:r>
          </w:p>
        </w:tc>
        <w:tc>
          <w:tcPr>
            <w:tcW w:w="1442" w:type="dxa"/>
            <w:vAlign w:val="center"/>
          </w:tcPr>
          <w:p w14:paraId="38C80B46">
            <w:pPr>
              <w:rPr>
                <w:rFonts w:hint="eastAsia" w:ascii="宋体" w:hAnsi="宋体" w:eastAsia="宋体" w:cs="Times New Roman"/>
                <w:kern w:val="0"/>
                <w:sz w:val="18"/>
                <w:szCs w:val="18"/>
              </w:rPr>
            </w:pPr>
            <w:r>
              <w:rPr>
                <w:rFonts w:hint="eastAsia"/>
                <w:sz w:val="18"/>
                <w:szCs w:val="18"/>
              </w:rPr>
              <w:t>实地检查、书面检查、网络监测等</w:t>
            </w:r>
          </w:p>
        </w:tc>
        <w:tc>
          <w:tcPr>
            <w:tcW w:w="1442" w:type="dxa"/>
            <w:vAlign w:val="center"/>
          </w:tcPr>
          <w:p w14:paraId="3ECB68EA">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w:t>
            </w:r>
          </w:p>
        </w:tc>
        <w:tc>
          <w:tcPr>
            <w:tcW w:w="996" w:type="dxa"/>
            <w:vAlign w:val="center"/>
          </w:tcPr>
          <w:p w14:paraId="252CCA09">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rPr>
              <w:t>唐山京唐港海事处</w:t>
            </w:r>
          </w:p>
        </w:tc>
        <w:tc>
          <w:tcPr>
            <w:tcW w:w="1175" w:type="dxa"/>
            <w:vAlign w:val="center"/>
          </w:tcPr>
          <w:p w14:paraId="1805C61B">
            <w:pPr>
              <w:rPr>
                <w:rFonts w:hint="eastAsia" w:ascii="宋体" w:hAnsi="宋体" w:eastAsia="宋体" w:cs="Times New Roman"/>
                <w:kern w:val="0"/>
                <w:sz w:val="18"/>
                <w:szCs w:val="18"/>
              </w:rPr>
            </w:pPr>
          </w:p>
        </w:tc>
        <w:tc>
          <w:tcPr>
            <w:tcW w:w="1388" w:type="dxa"/>
            <w:vAlign w:val="center"/>
          </w:tcPr>
          <w:p w14:paraId="08E83C26">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796E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E181A39">
            <w:pPr>
              <w:rPr>
                <w:rFonts w:ascii="宋体" w:hAnsi="宋体" w:eastAsia="宋体" w:cs="Times New Roman"/>
                <w:kern w:val="0"/>
                <w:sz w:val="18"/>
                <w:szCs w:val="18"/>
              </w:rPr>
            </w:pPr>
            <w:r>
              <w:rPr>
                <w:rFonts w:hint="eastAsia" w:ascii="宋体" w:hAnsi="宋体" w:eastAsia="宋体" w:cs="Times New Roman"/>
                <w:kern w:val="0"/>
                <w:sz w:val="18"/>
                <w:szCs w:val="18"/>
              </w:rPr>
              <w:t>8</w:t>
            </w:r>
          </w:p>
        </w:tc>
        <w:tc>
          <w:tcPr>
            <w:tcW w:w="2189" w:type="dxa"/>
            <w:vAlign w:val="center"/>
          </w:tcPr>
          <w:p w14:paraId="1605E75F">
            <w:pPr>
              <w:rPr>
                <w:sz w:val="18"/>
                <w:szCs w:val="18"/>
              </w:rPr>
            </w:pPr>
            <w:r>
              <w:rPr>
                <w:rFonts w:hint="eastAsia"/>
                <w:sz w:val="18"/>
                <w:szCs w:val="18"/>
              </w:rPr>
              <w:t>港口、码头、装卸站以及从事船舶修造、打捞、拆解等作业活动的单位防治船舶污染能力监督检查</w:t>
            </w:r>
          </w:p>
        </w:tc>
        <w:tc>
          <w:tcPr>
            <w:tcW w:w="704" w:type="dxa"/>
            <w:vAlign w:val="center"/>
          </w:tcPr>
          <w:p w14:paraId="0DC3B4E0">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59DB03DD">
            <w:pPr>
              <w:spacing w:line="240" w:lineRule="exact"/>
              <w:rPr>
                <w:rFonts w:ascii="Times New Roman" w:hAnsi="Times New Roman" w:eastAsia="宋体"/>
                <w:sz w:val="18"/>
                <w:szCs w:val="18"/>
              </w:rPr>
            </w:pPr>
            <w:r>
              <w:rPr>
                <w:rFonts w:hint="eastAsia" w:ascii="Times New Roman" w:hAnsi="Times New Roman" w:eastAsia="宋体"/>
                <w:sz w:val="18"/>
                <w:szCs w:val="18"/>
              </w:rPr>
              <w:t>100%</w:t>
            </w:r>
          </w:p>
        </w:tc>
        <w:tc>
          <w:tcPr>
            <w:tcW w:w="1442" w:type="dxa"/>
            <w:vAlign w:val="center"/>
          </w:tcPr>
          <w:p w14:paraId="281AF441">
            <w:pPr>
              <w:rPr>
                <w:rFonts w:hint="eastAsia" w:ascii="宋体" w:hAnsi="宋体" w:eastAsia="宋体" w:cs="Times New Roman"/>
                <w:kern w:val="0"/>
                <w:sz w:val="18"/>
                <w:szCs w:val="18"/>
              </w:rPr>
            </w:pPr>
            <w:r>
              <w:rPr>
                <w:rFonts w:hint="eastAsia"/>
                <w:sz w:val="18"/>
                <w:szCs w:val="18"/>
              </w:rPr>
              <w:t>实地检查、书面检查、网络监测等</w:t>
            </w:r>
          </w:p>
        </w:tc>
        <w:tc>
          <w:tcPr>
            <w:tcW w:w="1442" w:type="dxa"/>
            <w:vAlign w:val="center"/>
          </w:tcPr>
          <w:p w14:paraId="7A53F68D">
            <w:pPr>
              <w:suppressAutoHyphens/>
              <w:autoSpaceDN w:val="0"/>
              <w:textAlignment w:val="baseline"/>
              <w:rPr>
                <w:rFonts w:ascii="宋体" w:hAnsi="宋体" w:eastAsia="宋体" w:cs="Times New Roman"/>
                <w:kern w:val="0"/>
                <w:sz w:val="18"/>
                <w:szCs w:val="18"/>
              </w:rPr>
            </w:pPr>
            <w:r>
              <w:rPr>
                <w:rFonts w:hint="eastAsia"/>
                <w:sz w:val="18"/>
                <w:szCs w:val="18"/>
              </w:rPr>
              <w:t>港口、码头、装卸站以及从事船舶修造、打捞、拆解等作业活动的单位</w:t>
            </w:r>
          </w:p>
        </w:tc>
        <w:tc>
          <w:tcPr>
            <w:tcW w:w="996" w:type="dxa"/>
            <w:vAlign w:val="center"/>
          </w:tcPr>
          <w:p w14:paraId="07570297">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lang w:eastAsia="zh-CN"/>
              </w:rPr>
              <w:t>危管防污处</w:t>
            </w:r>
          </w:p>
        </w:tc>
        <w:tc>
          <w:tcPr>
            <w:tcW w:w="1175" w:type="dxa"/>
            <w:vAlign w:val="center"/>
          </w:tcPr>
          <w:p w14:paraId="10C0531D">
            <w:pPr>
              <w:rPr>
                <w:rFonts w:hint="eastAsia" w:ascii="宋体" w:hAnsi="宋体" w:eastAsia="宋体" w:cs="Times New Roman"/>
                <w:kern w:val="0"/>
                <w:sz w:val="18"/>
                <w:szCs w:val="18"/>
              </w:rPr>
            </w:pPr>
          </w:p>
        </w:tc>
        <w:tc>
          <w:tcPr>
            <w:tcW w:w="1388" w:type="dxa"/>
            <w:vAlign w:val="center"/>
          </w:tcPr>
          <w:p w14:paraId="0FBFDF1D">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2466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912020E">
            <w:pPr>
              <w:rPr>
                <w:rFonts w:ascii="宋体" w:hAnsi="宋体" w:eastAsia="宋体" w:cs="Times New Roman"/>
                <w:kern w:val="0"/>
                <w:sz w:val="18"/>
                <w:szCs w:val="18"/>
              </w:rPr>
            </w:pPr>
            <w:r>
              <w:rPr>
                <w:rFonts w:hint="eastAsia" w:ascii="宋体" w:hAnsi="宋体" w:eastAsia="宋体" w:cs="Times New Roman"/>
                <w:kern w:val="0"/>
                <w:sz w:val="18"/>
                <w:szCs w:val="18"/>
              </w:rPr>
              <w:t>9</w:t>
            </w:r>
          </w:p>
        </w:tc>
        <w:tc>
          <w:tcPr>
            <w:tcW w:w="2189" w:type="dxa"/>
            <w:vAlign w:val="center"/>
          </w:tcPr>
          <w:p w14:paraId="5823482D">
            <w:pPr>
              <w:rPr>
                <w:sz w:val="18"/>
                <w:szCs w:val="18"/>
              </w:rPr>
            </w:pPr>
            <w:r>
              <w:rPr>
                <w:rFonts w:hint="eastAsia"/>
                <w:sz w:val="18"/>
                <w:szCs w:val="18"/>
              </w:rPr>
              <w:t>船舶进出港口检查</w:t>
            </w:r>
          </w:p>
        </w:tc>
        <w:tc>
          <w:tcPr>
            <w:tcW w:w="704" w:type="dxa"/>
            <w:vAlign w:val="center"/>
          </w:tcPr>
          <w:p w14:paraId="382AB686">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5B4378FC">
            <w:pPr>
              <w:spacing w:line="240" w:lineRule="exact"/>
              <w:rPr>
                <w:rFonts w:hint="eastAsia" w:ascii="Times New Roman" w:hAnsi="Times New Roman" w:eastAsia="宋体"/>
                <w:sz w:val="18"/>
                <w:szCs w:val="18"/>
              </w:rPr>
            </w:pPr>
            <w:r>
              <w:rPr>
                <w:rFonts w:hint="eastAsia" w:ascii="Times New Roman" w:hAnsi="Times New Roman" w:eastAsia="宋体"/>
                <w:sz w:val="18"/>
                <w:szCs w:val="18"/>
              </w:rPr>
              <w:t>对国际航行船舶进出口岸的许可办理手续情况进行检查不少于当年辖区到港船舶总艘次（单船进出港算一艘次）的1%；</w:t>
            </w:r>
          </w:p>
          <w:p w14:paraId="6036557B">
            <w:pPr>
              <w:spacing w:line="240" w:lineRule="exact"/>
              <w:rPr>
                <w:rFonts w:ascii="Times New Roman" w:hAnsi="Times New Roman" w:eastAsia="宋体"/>
                <w:sz w:val="18"/>
                <w:szCs w:val="18"/>
              </w:rPr>
            </w:pPr>
            <w:r>
              <w:rPr>
                <w:rFonts w:hint="eastAsia" w:ascii="Times New Roman" w:hAnsi="Times New Roman" w:eastAsia="宋体"/>
                <w:sz w:val="18"/>
                <w:szCs w:val="18"/>
              </w:rPr>
              <w:t>对国内航行船舶进出港口履行报告情况进行检查覆盖率不少于6%。</w:t>
            </w:r>
          </w:p>
        </w:tc>
        <w:tc>
          <w:tcPr>
            <w:tcW w:w="1442" w:type="dxa"/>
            <w:vAlign w:val="center"/>
          </w:tcPr>
          <w:p w14:paraId="6118A996">
            <w:pPr>
              <w:rPr>
                <w:rFonts w:hint="eastAsia"/>
                <w:sz w:val="18"/>
                <w:szCs w:val="18"/>
              </w:rPr>
            </w:pPr>
            <w:r>
              <w:rPr>
                <w:rFonts w:hint="eastAsia"/>
                <w:sz w:val="18"/>
                <w:szCs w:val="18"/>
              </w:rPr>
              <w:t>实地检查、书面检查、网络监测等</w:t>
            </w:r>
          </w:p>
        </w:tc>
        <w:tc>
          <w:tcPr>
            <w:tcW w:w="1442" w:type="dxa"/>
            <w:vAlign w:val="center"/>
          </w:tcPr>
          <w:p w14:paraId="12F59684">
            <w:pPr>
              <w:suppressAutoHyphens/>
              <w:autoSpaceDN w:val="0"/>
              <w:textAlignment w:val="baseline"/>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船舶</w:t>
            </w:r>
          </w:p>
        </w:tc>
        <w:tc>
          <w:tcPr>
            <w:tcW w:w="996" w:type="dxa"/>
            <w:vAlign w:val="center"/>
          </w:tcPr>
          <w:p w14:paraId="117C02C3">
            <w:pPr>
              <w:rPr>
                <w:rFonts w:hint="eastAsia" w:ascii="宋体" w:hAnsi="宋体" w:eastAsia="宋体" w:cs="Times New Roman"/>
                <w:kern w:val="0"/>
                <w:sz w:val="18"/>
                <w:szCs w:val="18"/>
                <w:lang w:val="en" w:eastAsia="zh-CN"/>
              </w:rPr>
            </w:pPr>
            <w:r>
              <w:rPr>
                <w:rFonts w:hint="eastAsia" w:ascii="宋体" w:hAnsi="宋体" w:eastAsia="宋体" w:cs="Times New Roman"/>
                <w:kern w:val="0"/>
                <w:sz w:val="18"/>
                <w:szCs w:val="18"/>
              </w:rPr>
              <w:t>唐山京唐港海事处</w:t>
            </w:r>
            <w:r>
              <w:rPr>
                <w:rFonts w:hint="eastAsia" w:ascii="宋体" w:hAnsi="宋体" w:eastAsia="宋体" w:cs="Times New Roman"/>
                <w:kern w:val="0"/>
                <w:sz w:val="18"/>
                <w:szCs w:val="18"/>
                <w:lang w:eastAsia="zh-CN"/>
              </w:rPr>
              <w:t>、国际旅游岛大队</w:t>
            </w:r>
          </w:p>
        </w:tc>
        <w:tc>
          <w:tcPr>
            <w:tcW w:w="1175" w:type="dxa"/>
            <w:vAlign w:val="center"/>
          </w:tcPr>
          <w:p w14:paraId="4D3C4331">
            <w:pPr>
              <w:rPr>
                <w:rFonts w:hint="eastAsia" w:ascii="宋体" w:hAnsi="宋体" w:eastAsia="宋体" w:cs="Times New Roman"/>
                <w:kern w:val="0"/>
                <w:sz w:val="18"/>
                <w:szCs w:val="18"/>
              </w:rPr>
            </w:pPr>
          </w:p>
        </w:tc>
        <w:tc>
          <w:tcPr>
            <w:tcW w:w="1388" w:type="dxa"/>
            <w:vAlign w:val="center"/>
          </w:tcPr>
          <w:p w14:paraId="46C9D66F">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3760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D9259EA">
            <w:pPr>
              <w:rPr>
                <w:rFonts w:ascii="宋体" w:hAnsi="宋体" w:eastAsia="宋体" w:cs="Times New Roman"/>
                <w:kern w:val="0"/>
                <w:sz w:val="18"/>
                <w:szCs w:val="18"/>
              </w:rPr>
            </w:pPr>
            <w:r>
              <w:rPr>
                <w:rFonts w:hint="eastAsia" w:ascii="宋体" w:hAnsi="宋体" w:eastAsia="宋体" w:cs="Times New Roman"/>
                <w:kern w:val="0"/>
                <w:sz w:val="18"/>
                <w:szCs w:val="18"/>
              </w:rPr>
              <w:t>10</w:t>
            </w:r>
          </w:p>
        </w:tc>
        <w:tc>
          <w:tcPr>
            <w:tcW w:w="2189" w:type="dxa"/>
            <w:vAlign w:val="center"/>
          </w:tcPr>
          <w:p w14:paraId="336ABE39">
            <w:pPr>
              <w:rPr>
                <w:sz w:val="18"/>
                <w:szCs w:val="18"/>
              </w:rPr>
            </w:pPr>
            <w:r>
              <w:rPr>
                <w:rFonts w:hint="eastAsia"/>
                <w:sz w:val="18"/>
                <w:szCs w:val="18"/>
              </w:rPr>
              <w:t>沿海水域划定禁航区和安全作业区检查</w:t>
            </w:r>
          </w:p>
        </w:tc>
        <w:tc>
          <w:tcPr>
            <w:tcW w:w="704" w:type="dxa"/>
            <w:vAlign w:val="center"/>
          </w:tcPr>
          <w:p w14:paraId="0D863F6D">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7D3D827D">
            <w:pPr>
              <w:spacing w:line="240" w:lineRule="exact"/>
              <w:rPr>
                <w:rFonts w:ascii="Times New Roman" w:hAnsi="Times New Roman" w:eastAsia="宋体"/>
                <w:sz w:val="18"/>
                <w:szCs w:val="18"/>
              </w:rPr>
            </w:pPr>
            <w:r>
              <w:rPr>
                <w:rFonts w:hint="eastAsia" w:ascii="Times New Roman" w:hAnsi="Times New Roman" w:eastAsia="宋体"/>
                <w:sz w:val="18"/>
                <w:szCs w:val="18"/>
              </w:rPr>
              <w:t>水上水下活动对应划定的安全作业区检查频次抽查比例和频次，与水上水下活动一致；</w:t>
            </w:r>
          </w:p>
          <w:p w14:paraId="5ACA2FF2">
            <w:pPr>
              <w:spacing w:line="240" w:lineRule="exact"/>
              <w:rPr>
                <w:rFonts w:ascii="Times New Roman" w:hAnsi="Times New Roman" w:eastAsia="宋体"/>
                <w:sz w:val="18"/>
                <w:szCs w:val="18"/>
              </w:rPr>
            </w:pPr>
            <w:r>
              <w:rPr>
                <w:rFonts w:hint="eastAsia" w:ascii="Times New Roman" w:hAnsi="Times New Roman" w:eastAsia="宋体"/>
                <w:sz w:val="18"/>
                <w:szCs w:val="18"/>
              </w:rPr>
              <w:t>禁航区和非水上水下活动划定的安全作业区检查，结合辖区实际开展。</w:t>
            </w:r>
          </w:p>
        </w:tc>
        <w:tc>
          <w:tcPr>
            <w:tcW w:w="1442" w:type="dxa"/>
            <w:vAlign w:val="center"/>
          </w:tcPr>
          <w:p w14:paraId="1BC73880">
            <w:pPr>
              <w:rPr>
                <w:rFonts w:hint="eastAsia" w:ascii="宋体" w:hAnsi="宋体" w:eastAsia="宋体" w:cs="Times New Roman"/>
                <w:kern w:val="0"/>
                <w:sz w:val="18"/>
                <w:szCs w:val="18"/>
              </w:rPr>
            </w:pPr>
            <w:r>
              <w:rPr>
                <w:rFonts w:hint="eastAsia"/>
                <w:sz w:val="18"/>
                <w:szCs w:val="18"/>
              </w:rPr>
              <w:t>实地检查、书面检查、网络监测、视频监控等</w:t>
            </w:r>
          </w:p>
        </w:tc>
        <w:tc>
          <w:tcPr>
            <w:tcW w:w="1442" w:type="dxa"/>
            <w:vAlign w:val="center"/>
          </w:tcPr>
          <w:p w14:paraId="7A41B79D">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w:t>
            </w:r>
          </w:p>
        </w:tc>
        <w:tc>
          <w:tcPr>
            <w:tcW w:w="996" w:type="dxa"/>
            <w:vAlign w:val="center"/>
          </w:tcPr>
          <w:p w14:paraId="21CBD0F0">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5EC8CC24">
            <w:pPr>
              <w:rPr>
                <w:rFonts w:hint="eastAsia" w:ascii="宋体" w:hAnsi="宋体" w:eastAsia="宋体" w:cs="Times New Roman"/>
                <w:kern w:val="0"/>
                <w:sz w:val="18"/>
                <w:szCs w:val="18"/>
              </w:rPr>
            </w:pPr>
          </w:p>
        </w:tc>
        <w:tc>
          <w:tcPr>
            <w:tcW w:w="1388" w:type="dxa"/>
            <w:vAlign w:val="center"/>
          </w:tcPr>
          <w:p w14:paraId="02E633E4">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0512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617C7820">
            <w:pPr>
              <w:rPr>
                <w:rFonts w:ascii="宋体" w:hAnsi="宋体" w:eastAsia="宋体" w:cs="Times New Roman"/>
                <w:kern w:val="0"/>
                <w:sz w:val="18"/>
                <w:szCs w:val="18"/>
              </w:rPr>
            </w:pPr>
            <w:r>
              <w:rPr>
                <w:rFonts w:hint="eastAsia" w:ascii="宋体" w:hAnsi="宋体" w:eastAsia="宋体" w:cs="Times New Roman"/>
                <w:kern w:val="0"/>
                <w:sz w:val="18"/>
                <w:szCs w:val="18"/>
              </w:rPr>
              <w:t>11</w:t>
            </w:r>
          </w:p>
        </w:tc>
        <w:tc>
          <w:tcPr>
            <w:tcW w:w="2189" w:type="dxa"/>
            <w:vAlign w:val="center"/>
          </w:tcPr>
          <w:p w14:paraId="1DA4170D">
            <w:pPr>
              <w:rPr>
                <w:sz w:val="18"/>
                <w:szCs w:val="18"/>
              </w:rPr>
            </w:pPr>
            <w:r>
              <w:rPr>
                <w:rFonts w:hint="eastAsia"/>
                <w:sz w:val="18"/>
                <w:szCs w:val="18"/>
              </w:rPr>
              <w:t>船舶安全检验证书核发检查</w:t>
            </w:r>
          </w:p>
        </w:tc>
        <w:tc>
          <w:tcPr>
            <w:tcW w:w="704" w:type="dxa"/>
            <w:vAlign w:val="center"/>
          </w:tcPr>
          <w:p w14:paraId="39BF62C9">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2568C0E5">
            <w:pPr>
              <w:spacing w:line="240" w:lineRule="exact"/>
              <w:rPr>
                <w:rFonts w:ascii="Times New Roman" w:hAnsi="Times New Roman" w:eastAsia="宋体"/>
                <w:sz w:val="18"/>
                <w:szCs w:val="18"/>
              </w:rPr>
            </w:pPr>
            <w:r>
              <w:rPr>
                <w:rFonts w:hint="eastAsia" w:ascii="Times New Roman" w:hAnsi="Times New Roman" w:eastAsia="宋体"/>
                <w:sz w:val="18"/>
                <w:szCs w:val="18"/>
              </w:rPr>
              <w:t>结合船舶检验质量监督工作开展，检查率不低于5%；</w:t>
            </w:r>
          </w:p>
          <w:p w14:paraId="16BA6071">
            <w:pPr>
              <w:spacing w:line="240" w:lineRule="exact"/>
              <w:rPr>
                <w:rFonts w:ascii="Times New Roman" w:hAnsi="Times New Roman" w:eastAsia="宋体"/>
                <w:sz w:val="18"/>
                <w:szCs w:val="18"/>
              </w:rPr>
            </w:pPr>
            <w:r>
              <w:rPr>
                <w:rFonts w:hint="eastAsia" w:ascii="Times New Roman" w:hAnsi="Times New Roman" w:eastAsia="宋体"/>
                <w:sz w:val="18"/>
                <w:szCs w:val="18"/>
              </w:rPr>
              <w:t>检查率=船舶检查质量监督检查艘数/船舶安检艘数。</w:t>
            </w:r>
          </w:p>
        </w:tc>
        <w:tc>
          <w:tcPr>
            <w:tcW w:w="1442" w:type="dxa"/>
            <w:vAlign w:val="center"/>
          </w:tcPr>
          <w:p w14:paraId="7D1E3637">
            <w:pPr>
              <w:rPr>
                <w:rFonts w:hint="eastAsia" w:ascii="宋体" w:hAnsi="宋体" w:eastAsia="宋体" w:cs="Times New Roman"/>
                <w:kern w:val="0"/>
                <w:sz w:val="18"/>
                <w:szCs w:val="18"/>
              </w:rPr>
            </w:pPr>
            <w:r>
              <w:rPr>
                <w:rFonts w:hint="eastAsia"/>
                <w:sz w:val="18"/>
                <w:szCs w:val="18"/>
              </w:rPr>
              <w:t>实地检查、网络监测、视频监控等</w:t>
            </w:r>
          </w:p>
        </w:tc>
        <w:tc>
          <w:tcPr>
            <w:tcW w:w="1442" w:type="dxa"/>
            <w:vAlign w:val="center"/>
          </w:tcPr>
          <w:p w14:paraId="5C39B76F">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建设单位或者施工作业单位，船舶</w:t>
            </w:r>
          </w:p>
        </w:tc>
        <w:tc>
          <w:tcPr>
            <w:tcW w:w="996" w:type="dxa"/>
            <w:vAlign w:val="center"/>
          </w:tcPr>
          <w:p w14:paraId="140AA709">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014B3605">
            <w:pPr>
              <w:rPr>
                <w:rFonts w:hint="eastAsia" w:ascii="宋体" w:hAnsi="宋体" w:eastAsia="宋体" w:cs="Times New Roman"/>
                <w:kern w:val="0"/>
                <w:sz w:val="18"/>
                <w:szCs w:val="18"/>
              </w:rPr>
            </w:pPr>
          </w:p>
        </w:tc>
        <w:tc>
          <w:tcPr>
            <w:tcW w:w="1388" w:type="dxa"/>
            <w:vAlign w:val="center"/>
          </w:tcPr>
          <w:p w14:paraId="4A2E4EA4">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7BE3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C36F179">
            <w:pPr>
              <w:rPr>
                <w:rFonts w:ascii="宋体" w:hAnsi="宋体" w:eastAsia="宋体" w:cs="Times New Roman"/>
                <w:kern w:val="0"/>
                <w:sz w:val="18"/>
                <w:szCs w:val="18"/>
              </w:rPr>
            </w:pPr>
            <w:r>
              <w:rPr>
                <w:rFonts w:hint="eastAsia" w:ascii="宋体" w:hAnsi="宋体" w:eastAsia="宋体" w:cs="Times New Roman"/>
                <w:kern w:val="0"/>
                <w:sz w:val="18"/>
                <w:szCs w:val="18"/>
              </w:rPr>
              <w:t>12</w:t>
            </w:r>
          </w:p>
        </w:tc>
        <w:tc>
          <w:tcPr>
            <w:tcW w:w="2189" w:type="dxa"/>
            <w:vAlign w:val="center"/>
          </w:tcPr>
          <w:p w14:paraId="31C74A07">
            <w:pPr>
              <w:rPr>
                <w:sz w:val="18"/>
                <w:szCs w:val="18"/>
              </w:rPr>
            </w:pPr>
            <w:r>
              <w:rPr>
                <w:rFonts w:hint="eastAsia"/>
                <w:sz w:val="18"/>
                <w:szCs w:val="18"/>
              </w:rPr>
              <w:t>船舶国籍证书核发检查</w:t>
            </w:r>
          </w:p>
        </w:tc>
        <w:tc>
          <w:tcPr>
            <w:tcW w:w="704" w:type="dxa"/>
            <w:vAlign w:val="center"/>
          </w:tcPr>
          <w:p w14:paraId="30325C0A">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33701BCA">
            <w:pPr>
              <w:spacing w:line="240" w:lineRule="exact"/>
              <w:rPr>
                <w:rFonts w:hint="eastAsia" w:ascii="Times New Roman" w:hAnsi="Times New Roman" w:eastAsia="宋体"/>
                <w:sz w:val="18"/>
                <w:szCs w:val="18"/>
              </w:rPr>
            </w:pPr>
            <w:r>
              <w:rPr>
                <w:rFonts w:hint="eastAsia" w:ascii="Times New Roman" w:hAnsi="Times New Roman" w:eastAsia="宋体"/>
                <w:sz w:val="18"/>
                <w:szCs w:val="18"/>
              </w:rPr>
              <w:t>对已核发国籍证书的有效期是否正确、证书真伪核查等结合船舶现场监督检查实施；</w:t>
            </w:r>
          </w:p>
          <w:p w14:paraId="7C0EF1A0">
            <w:pPr>
              <w:spacing w:line="240" w:lineRule="exact"/>
              <w:rPr>
                <w:rFonts w:hint="eastAsia" w:ascii="Times New Roman" w:hAnsi="Times New Roman" w:eastAsia="宋体"/>
                <w:sz w:val="18"/>
                <w:szCs w:val="18"/>
              </w:rPr>
            </w:pPr>
            <w:r>
              <w:rPr>
                <w:rFonts w:hint="eastAsia" w:ascii="Times New Roman" w:hAnsi="Times New Roman" w:eastAsia="宋体"/>
                <w:sz w:val="18"/>
                <w:szCs w:val="18"/>
              </w:rPr>
              <w:t>每年对于辖区登记的旅游船艇覆盖率为100%，对除旅游船艇外，本船籍港船舶覆盖率（检查船舶艘次/船籍港船舶靠泊艘次）不低于30%。</w:t>
            </w:r>
          </w:p>
        </w:tc>
        <w:tc>
          <w:tcPr>
            <w:tcW w:w="1442" w:type="dxa"/>
            <w:vAlign w:val="center"/>
          </w:tcPr>
          <w:p w14:paraId="08F92118">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实地检查、书面检查、网络监测等</w:t>
            </w:r>
          </w:p>
        </w:tc>
        <w:tc>
          <w:tcPr>
            <w:tcW w:w="1442" w:type="dxa"/>
            <w:vAlign w:val="center"/>
          </w:tcPr>
          <w:p w14:paraId="4A06FA75">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船舶、水上设施</w:t>
            </w:r>
          </w:p>
        </w:tc>
        <w:tc>
          <w:tcPr>
            <w:tcW w:w="996" w:type="dxa"/>
            <w:vAlign w:val="center"/>
          </w:tcPr>
          <w:p w14:paraId="2D5D707A">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rPr>
              <w:t>唐山京唐港海事处</w:t>
            </w:r>
            <w:r>
              <w:rPr>
                <w:rFonts w:hint="eastAsia" w:ascii="宋体" w:hAnsi="宋体" w:eastAsia="宋体" w:cs="Times New Roman"/>
                <w:kern w:val="0"/>
                <w:sz w:val="18"/>
                <w:szCs w:val="18"/>
                <w:lang w:eastAsia="zh-CN"/>
              </w:rPr>
              <w:t>、国际旅游岛大队</w:t>
            </w:r>
          </w:p>
        </w:tc>
        <w:tc>
          <w:tcPr>
            <w:tcW w:w="1175" w:type="dxa"/>
            <w:vAlign w:val="center"/>
          </w:tcPr>
          <w:p w14:paraId="6E10830C">
            <w:pPr>
              <w:rPr>
                <w:rFonts w:hint="eastAsia" w:ascii="宋体" w:hAnsi="宋体" w:eastAsia="宋体" w:cs="Times New Roman"/>
                <w:kern w:val="0"/>
                <w:sz w:val="18"/>
                <w:szCs w:val="18"/>
              </w:rPr>
            </w:pPr>
          </w:p>
        </w:tc>
        <w:tc>
          <w:tcPr>
            <w:tcW w:w="1388" w:type="dxa"/>
            <w:vAlign w:val="center"/>
          </w:tcPr>
          <w:p w14:paraId="1F3B051C">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4B9C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4C148FDE">
            <w:pPr>
              <w:rPr>
                <w:rFonts w:ascii="宋体" w:hAnsi="宋体" w:eastAsia="宋体" w:cs="Times New Roman"/>
                <w:kern w:val="0"/>
                <w:sz w:val="18"/>
                <w:szCs w:val="18"/>
              </w:rPr>
            </w:pPr>
            <w:r>
              <w:rPr>
                <w:rFonts w:hint="eastAsia" w:ascii="宋体" w:hAnsi="宋体" w:eastAsia="宋体" w:cs="Times New Roman"/>
                <w:kern w:val="0"/>
                <w:sz w:val="18"/>
                <w:szCs w:val="18"/>
              </w:rPr>
              <w:t>13</w:t>
            </w:r>
          </w:p>
        </w:tc>
        <w:tc>
          <w:tcPr>
            <w:tcW w:w="2189" w:type="dxa"/>
            <w:vAlign w:val="center"/>
          </w:tcPr>
          <w:p w14:paraId="77DF3C5F">
            <w:pPr>
              <w:rPr>
                <w:sz w:val="18"/>
                <w:szCs w:val="18"/>
              </w:rPr>
            </w:pPr>
            <w:r>
              <w:rPr>
                <w:rFonts w:hint="eastAsia"/>
                <w:sz w:val="18"/>
                <w:szCs w:val="18"/>
              </w:rPr>
              <w:t>船舶所有人、经营人或者管理人防止船舶及其有关作业活动污染海洋环境应急预案检查</w:t>
            </w:r>
          </w:p>
        </w:tc>
        <w:tc>
          <w:tcPr>
            <w:tcW w:w="704" w:type="dxa"/>
            <w:vAlign w:val="center"/>
          </w:tcPr>
          <w:p w14:paraId="43AB250B">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6F649447">
            <w:pPr>
              <w:spacing w:line="240" w:lineRule="exact"/>
              <w:rPr>
                <w:rFonts w:ascii="Times New Roman" w:hAnsi="Times New Roman" w:eastAsia="宋体"/>
                <w:sz w:val="18"/>
                <w:szCs w:val="18"/>
              </w:rPr>
            </w:pPr>
            <w:r>
              <w:rPr>
                <w:rFonts w:hint="eastAsia" w:ascii="Times New Roman" w:hAnsi="Times New Roman" w:eastAsia="宋体"/>
                <w:sz w:val="18"/>
                <w:szCs w:val="18"/>
              </w:rPr>
              <w:t>检查率=船舶所有人、经营人或者管理人防止船舶及其有关作业活动污染海洋环境应急预案单船现场检查次数/辖区到港单船数量总和；（单船指一年内多次进出港只计一次）</w:t>
            </w:r>
          </w:p>
          <w:p w14:paraId="6D4943FE">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检查率不低于2%。</w:t>
            </w:r>
          </w:p>
        </w:tc>
        <w:tc>
          <w:tcPr>
            <w:tcW w:w="1442" w:type="dxa"/>
            <w:vAlign w:val="center"/>
          </w:tcPr>
          <w:p w14:paraId="214FE973">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实地检查、书面检查、网络监测等</w:t>
            </w:r>
          </w:p>
        </w:tc>
        <w:tc>
          <w:tcPr>
            <w:tcW w:w="1442" w:type="dxa"/>
            <w:vAlign w:val="center"/>
          </w:tcPr>
          <w:p w14:paraId="3A389F60">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w:t>
            </w:r>
          </w:p>
        </w:tc>
        <w:tc>
          <w:tcPr>
            <w:tcW w:w="996" w:type="dxa"/>
            <w:vAlign w:val="center"/>
          </w:tcPr>
          <w:p w14:paraId="52EE0D0F">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lang w:eastAsia="zh-CN"/>
              </w:rPr>
              <w:t>唐山京唐港海事处</w:t>
            </w:r>
          </w:p>
        </w:tc>
        <w:tc>
          <w:tcPr>
            <w:tcW w:w="1175" w:type="dxa"/>
            <w:vAlign w:val="center"/>
          </w:tcPr>
          <w:p w14:paraId="3B44A11F">
            <w:pPr>
              <w:rPr>
                <w:rFonts w:hint="eastAsia" w:ascii="宋体" w:hAnsi="宋体" w:eastAsia="宋体" w:cs="Times New Roman"/>
                <w:kern w:val="0"/>
                <w:sz w:val="18"/>
                <w:szCs w:val="18"/>
              </w:rPr>
            </w:pPr>
          </w:p>
        </w:tc>
        <w:tc>
          <w:tcPr>
            <w:tcW w:w="1388" w:type="dxa"/>
            <w:vAlign w:val="center"/>
          </w:tcPr>
          <w:p w14:paraId="5FB8500B">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353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3428A860">
            <w:pPr>
              <w:rPr>
                <w:rFonts w:ascii="宋体" w:hAnsi="宋体" w:eastAsia="宋体" w:cs="Times New Roman"/>
                <w:kern w:val="0"/>
                <w:sz w:val="18"/>
                <w:szCs w:val="18"/>
              </w:rPr>
            </w:pPr>
            <w:r>
              <w:rPr>
                <w:rFonts w:hint="eastAsia" w:ascii="宋体" w:hAnsi="宋体" w:eastAsia="宋体" w:cs="Times New Roman"/>
                <w:kern w:val="0"/>
                <w:sz w:val="18"/>
                <w:szCs w:val="18"/>
              </w:rPr>
              <w:t>14</w:t>
            </w:r>
          </w:p>
        </w:tc>
        <w:tc>
          <w:tcPr>
            <w:tcW w:w="2189" w:type="dxa"/>
            <w:vAlign w:val="center"/>
          </w:tcPr>
          <w:p w14:paraId="2F85C01D">
            <w:pPr>
              <w:rPr>
                <w:sz w:val="18"/>
                <w:szCs w:val="18"/>
              </w:rPr>
            </w:pPr>
            <w:r>
              <w:rPr>
                <w:rFonts w:hint="eastAsia"/>
                <w:sz w:val="18"/>
                <w:szCs w:val="18"/>
              </w:rPr>
              <w:t>船舶油污损害民事责任保险证书或者财务保证证书核发检查</w:t>
            </w:r>
          </w:p>
        </w:tc>
        <w:tc>
          <w:tcPr>
            <w:tcW w:w="704" w:type="dxa"/>
            <w:vAlign w:val="center"/>
          </w:tcPr>
          <w:p w14:paraId="63A128BB">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3E4B80BC">
            <w:pPr>
              <w:spacing w:line="240" w:lineRule="exact"/>
              <w:rPr>
                <w:rFonts w:ascii="Times New Roman" w:hAnsi="Times New Roman" w:eastAsia="宋体"/>
                <w:sz w:val="18"/>
                <w:szCs w:val="18"/>
              </w:rPr>
            </w:pPr>
            <w:r>
              <w:rPr>
                <w:rFonts w:hint="eastAsia" w:ascii="Times New Roman" w:hAnsi="Times New Roman" w:eastAsia="宋体"/>
                <w:sz w:val="18"/>
                <w:szCs w:val="18"/>
              </w:rPr>
              <w:t>检查率=船舶油污损害民事责任保险证书或者财务保证证书核发现场检查次数/辖区到港船舶总艘次数（船舶进出港计一艘次，港内作业船舶的检查由船舶船旗国监督检查时一并检查）；</w:t>
            </w:r>
          </w:p>
          <w:p w14:paraId="1958E790">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检查率不低于1%。</w:t>
            </w:r>
          </w:p>
        </w:tc>
        <w:tc>
          <w:tcPr>
            <w:tcW w:w="1442" w:type="dxa"/>
            <w:vAlign w:val="center"/>
          </w:tcPr>
          <w:p w14:paraId="3B7A19AA">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实地检查、书面检查等</w:t>
            </w:r>
          </w:p>
        </w:tc>
        <w:tc>
          <w:tcPr>
            <w:tcW w:w="1442" w:type="dxa"/>
            <w:vAlign w:val="center"/>
          </w:tcPr>
          <w:p w14:paraId="1322A59E">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船舶所有人、经营人或者管理人</w:t>
            </w:r>
          </w:p>
        </w:tc>
        <w:tc>
          <w:tcPr>
            <w:tcW w:w="996" w:type="dxa"/>
            <w:vAlign w:val="center"/>
          </w:tcPr>
          <w:p w14:paraId="7B04AD25">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p>
        </w:tc>
        <w:tc>
          <w:tcPr>
            <w:tcW w:w="1175" w:type="dxa"/>
            <w:vAlign w:val="center"/>
          </w:tcPr>
          <w:p w14:paraId="60A1872C">
            <w:pPr>
              <w:rPr>
                <w:rFonts w:hint="eastAsia" w:ascii="宋体" w:hAnsi="宋体" w:eastAsia="宋体" w:cs="Times New Roman"/>
                <w:kern w:val="0"/>
                <w:sz w:val="18"/>
                <w:szCs w:val="18"/>
              </w:rPr>
            </w:pPr>
          </w:p>
        </w:tc>
        <w:tc>
          <w:tcPr>
            <w:tcW w:w="1388" w:type="dxa"/>
            <w:vAlign w:val="center"/>
          </w:tcPr>
          <w:p w14:paraId="357B7411">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2552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BEC628D">
            <w:pPr>
              <w:rPr>
                <w:rFonts w:ascii="宋体" w:hAnsi="宋体" w:eastAsia="宋体" w:cs="Times New Roman"/>
                <w:kern w:val="0"/>
                <w:sz w:val="18"/>
                <w:szCs w:val="18"/>
              </w:rPr>
            </w:pPr>
            <w:r>
              <w:rPr>
                <w:rFonts w:hint="eastAsia" w:ascii="宋体" w:hAnsi="宋体" w:eastAsia="宋体" w:cs="Times New Roman"/>
                <w:kern w:val="0"/>
                <w:sz w:val="18"/>
                <w:szCs w:val="18"/>
              </w:rPr>
              <w:t>15</w:t>
            </w:r>
          </w:p>
        </w:tc>
        <w:tc>
          <w:tcPr>
            <w:tcW w:w="2189" w:type="dxa"/>
            <w:vAlign w:val="center"/>
          </w:tcPr>
          <w:p w14:paraId="41BCFEE0">
            <w:pPr>
              <w:rPr>
                <w:sz w:val="18"/>
                <w:szCs w:val="18"/>
              </w:rPr>
            </w:pPr>
            <w:r>
              <w:rPr>
                <w:rFonts w:hint="eastAsia"/>
                <w:sz w:val="18"/>
                <w:szCs w:val="18"/>
              </w:rPr>
              <w:t>危险化学品水路运输人员资质检查</w:t>
            </w:r>
          </w:p>
        </w:tc>
        <w:tc>
          <w:tcPr>
            <w:tcW w:w="704" w:type="dxa"/>
            <w:vAlign w:val="center"/>
          </w:tcPr>
          <w:p w14:paraId="086AD5E9">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7B9DEE98">
            <w:pPr>
              <w:spacing w:line="240" w:lineRule="exact"/>
              <w:rPr>
                <w:rFonts w:ascii="Times New Roman" w:hAnsi="Times New Roman" w:eastAsia="宋体"/>
                <w:sz w:val="18"/>
                <w:szCs w:val="18"/>
              </w:rPr>
            </w:pPr>
            <w:r>
              <w:rPr>
                <w:rFonts w:hint="eastAsia" w:ascii="Times New Roman" w:hAnsi="Times New Roman" w:eastAsia="宋体"/>
                <w:sz w:val="18"/>
                <w:szCs w:val="18"/>
              </w:rPr>
              <w:t>1.危险化学品水路运输资质的申报检查率=现场检查次数/辖区载运危险品船舶靠岸作业的总艘次数；</w:t>
            </w:r>
          </w:p>
          <w:p w14:paraId="2B4B26B2">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检查率不低于1%。</w:t>
            </w:r>
          </w:p>
          <w:p w14:paraId="51429370">
            <w:pPr>
              <w:spacing w:line="240" w:lineRule="exact"/>
              <w:rPr>
                <w:rFonts w:ascii="Times New Roman" w:hAnsi="Times New Roman" w:eastAsia="宋体"/>
                <w:sz w:val="18"/>
                <w:szCs w:val="18"/>
              </w:rPr>
            </w:pPr>
            <w:r>
              <w:rPr>
                <w:rFonts w:hint="eastAsia" w:ascii="Times New Roman" w:hAnsi="Times New Roman" w:eastAsia="宋体"/>
                <w:sz w:val="18"/>
                <w:szCs w:val="18"/>
              </w:rPr>
              <w:t>2.对船载危险货物集装箱装箱检查员从业行为的检查率=现场检查船载危险货物集装箱作业数/辖区船载危险货物集装箱装箱检查员作业总数；</w:t>
            </w:r>
          </w:p>
          <w:p w14:paraId="5DACE34B">
            <w:pPr>
              <w:spacing w:line="240" w:lineRule="exact"/>
              <w:rPr>
                <w:rFonts w:ascii="Times New Roman" w:hAnsi="Times New Roman" w:eastAsia="宋体"/>
                <w:sz w:val="18"/>
                <w:szCs w:val="18"/>
              </w:rPr>
            </w:pPr>
            <w:r>
              <w:rPr>
                <w:rFonts w:hint="eastAsia" w:ascii="Times New Roman" w:hAnsi="Times New Roman" w:eastAsia="宋体"/>
                <w:sz w:val="18"/>
                <w:szCs w:val="18"/>
              </w:rPr>
              <w:t>检查率不低于1%。</w:t>
            </w:r>
          </w:p>
        </w:tc>
        <w:tc>
          <w:tcPr>
            <w:tcW w:w="1442" w:type="dxa"/>
            <w:vAlign w:val="center"/>
          </w:tcPr>
          <w:p w14:paraId="690ADDAD">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实地检查、书面检查等</w:t>
            </w:r>
          </w:p>
        </w:tc>
        <w:tc>
          <w:tcPr>
            <w:tcW w:w="1442" w:type="dxa"/>
            <w:vAlign w:val="center"/>
          </w:tcPr>
          <w:p w14:paraId="43C49DEB">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船舶、航运公司（含船舶管理人）</w:t>
            </w:r>
          </w:p>
        </w:tc>
        <w:tc>
          <w:tcPr>
            <w:tcW w:w="996" w:type="dxa"/>
            <w:vAlign w:val="center"/>
          </w:tcPr>
          <w:p w14:paraId="0230334F">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rPr>
              <w:t>唐山京唐港海事处</w:t>
            </w:r>
          </w:p>
        </w:tc>
        <w:tc>
          <w:tcPr>
            <w:tcW w:w="1175" w:type="dxa"/>
            <w:vAlign w:val="center"/>
          </w:tcPr>
          <w:p w14:paraId="6E511553">
            <w:pPr>
              <w:rPr>
                <w:rFonts w:hint="eastAsia" w:ascii="宋体" w:hAnsi="宋体" w:eastAsia="宋体" w:cs="Times New Roman"/>
                <w:kern w:val="0"/>
                <w:sz w:val="18"/>
                <w:szCs w:val="18"/>
              </w:rPr>
            </w:pPr>
          </w:p>
        </w:tc>
        <w:tc>
          <w:tcPr>
            <w:tcW w:w="1388" w:type="dxa"/>
            <w:vAlign w:val="center"/>
          </w:tcPr>
          <w:p w14:paraId="746EDA56">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2C40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2AB6455F">
            <w:pPr>
              <w:spacing w:line="240" w:lineRule="exact"/>
              <w:rPr>
                <w:rFonts w:ascii="Times New Roman" w:hAnsi="Times New Roman" w:eastAsia="宋体"/>
                <w:sz w:val="18"/>
                <w:szCs w:val="18"/>
              </w:rPr>
            </w:pPr>
            <w:r>
              <w:rPr>
                <w:rFonts w:hint="eastAsia" w:ascii="Times New Roman" w:hAnsi="Times New Roman" w:eastAsia="宋体"/>
                <w:sz w:val="18"/>
                <w:szCs w:val="18"/>
              </w:rPr>
              <w:t>16</w:t>
            </w:r>
          </w:p>
        </w:tc>
        <w:tc>
          <w:tcPr>
            <w:tcW w:w="2189" w:type="dxa"/>
            <w:vAlign w:val="center"/>
          </w:tcPr>
          <w:p w14:paraId="74C7BB70">
            <w:pPr>
              <w:spacing w:line="240" w:lineRule="exact"/>
              <w:rPr>
                <w:rFonts w:ascii="Times New Roman" w:hAnsi="Times New Roman" w:eastAsia="宋体"/>
                <w:sz w:val="18"/>
                <w:szCs w:val="18"/>
              </w:rPr>
            </w:pPr>
            <w:r>
              <w:rPr>
                <w:rFonts w:hint="eastAsia" w:ascii="Times New Roman" w:hAnsi="Times New Roman" w:eastAsia="宋体"/>
                <w:sz w:val="18"/>
                <w:szCs w:val="18"/>
              </w:rPr>
              <w:t>引航员适任监督检查</w:t>
            </w:r>
          </w:p>
        </w:tc>
        <w:tc>
          <w:tcPr>
            <w:tcW w:w="704" w:type="dxa"/>
            <w:vAlign w:val="center"/>
          </w:tcPr>
          <w:p w14:paraId="7E8197A4">
            <w:pPr>
              <w:spacing w:line="240" w:lineRule="exact"/>
              <w:rPr>
                <w:rFonts w:ascii="Times New Roman" w:hAnsi="Times New Roman" w:eastAsia="宋体"/>
                <w:sz w:val="18"/>
                <w:szCs w:val="18"/>
              </w:rPr>
            </w:pPr>
            <w:r>
              <w:rPr>
                <w:rFonts w:hint="eastAsia" w:ascii="Times New Roman" w:hAnsi="Times New Roman" w:eastAsia="宋体"/>
                <w:sz w:val="18"/>
                <w:szCs w:val="18"/>
              </w:rPr>
              <w:t>定向抽</w:t>
            </w:r>
            <w:r>
              <w:rPr>
                <w:rFonts w:hint="eastAsia" w:ascii="Times New Roman" w:hAnsi="Times New Roman" w:eastAsia="宋体"/>
                <w:sz w:val="18"/>
                <w:szCs w:val="18"/>
                <w:lang w:val="en-US" w:eastAsia="zh-CN"/>
              </w:rPr>
              <w:t xml:space="preserve"> </w:t>
            </w:r>
            <w:r>
              <w:rPr>
                <w:rFonts w:hint="eastAsia" w:ascii="Times New Roman" w:hAnsi="Times New Roman" w:eastAsia="宋体"/>
                <w:sz w:val="18"/>
                <w:szCs w:val="18"/>
              </w:rPr>
              <w:t>查</w:t>
            </w:r>
          </w:p>
        </w:tc>
        <w:tc>
          <w:tcPr>
            <w:tcW w:w="4131" w:type="dxa"/>
            <w:vAlign w:val="center"/>
          </w:tcPr>
          <w:p w14:paraId="7A7D2254">
            <w:pPr>
              <w:spacing w:line="240" w:lineRule="exact"/>
              <w:rPr>
                <w:rFonts w:ascii="Times New Roman" w:hAnsi="Times New Roman" w:eastAsia="宋体"/>
                <w:sz w:val="18"/>
                <w:szCs w:val="18"/>
              </w:rPr>
            </w:pPr>
            <w:r>
              <w:rPr>
                <w:rFonts w:hint="eastAsia" w:ascii="Times New Roman" w:hAnsi="Times New Roman" w:eastAsia="宋体"/>
                <w:sz w:val="18"/>
                <w:szCs w:val="18"/>
              </w:rPr>
              <w:t>每半年至少抽查一次。</w:t>
            </w:r>
          </w:p>
        </w:tc>
        <w:tc>
          <w:tcPr>
            <w:tcW w:w="1442" w:type="dxa"/>
            <w:vAlign w:val="center"/>
          </w:tcPr>
          <w:p w14:paraId="56EA0CBF">
            <w:pPr>
              <w:spacing w:line="240" w:lineRule="exact"/>
              <w:rPr>
                <w:rFonts w:hint="eastAsia" w:ascii="Times New Roman" w:hAnsi="Times New Roman" w:eastAsia="宋体"/>
                <w:sz w:val="18"/>
                <w:szCs w:val="18"/>
              </w:rPr>
            </w:pPr>
            <w:r>
              <w:rPr>
                <w:rFonts w:hint="eastAsia" w:ascii="Times New Roman" w:hAnsi="Times New Roman" w:eastAsia="宋体"/>
                <w:sz w:val="18"/>
                <w:szCs w:val="18"/>
              </w:rPr>
              <w:t>实地检查、书面检查等</w:t>
            </w:r>
          </w:p>
        </w:tc>
        <w:tc>
          <w:tcPr>
            <w:tcW w:w="1442" w:type="dxa"/>
            <w:vAlign w:val="center"/>
          </w:tcPr>
          <w:p w14:paraId="3A3F3B15">
            <w:pPr>
              <w:spacing w:line="240" w:lineRule="exact"/>
              <w:rPr>
                <w:rFonts w:ascii="Times New Roman" w:hAnsi="Times New Roman" w:eastAsia="宋体"/>
                <w:sz w:val="18"/>
                <w:szCs w:val="18"/>
              </w:rPr>
            </w:pPr>
            <w:r>
              <w:rPr>
                <w:rFonts w:hint="eastAsia" w:ascii="Times New Roman" w:hAnsi="Times New Roman" w:eastAsia="宋体"/>
                <w:sz w:val="18"/>
                <w:szCs w:val="18"/>
              </w:rPr>
              <w:t>水路运输企业、申报员、检查员</w:t>
            </w:r>
          </w:p>
        </w:tc>
        <w:tc>
          <w:tcPr>
            <w:tcW w:w="996" w:type="dxa"/>
            <w:vAlign w:val="center"/>
          </w:tcPr>
          <w:p w14:paraId="5DFC6164">
            <w:pPr>
              <w:spacing w:line="240" w:lineRule="exact"/>
              <w:rPr>
                <w:rFonts w:hint="eastAsia" w:ascii="Times New Roman" w:hAnsi="Times New Roman" w:eastAsia="宋体"/>
                <w:sz w:val="18"/>
                <w:szCs w:val="18"/>
                <w:lang w:eastAsia="zh-CN"/>
              </w:rPr>
            </w:pPr>
            <w:r>
              <w:rPr>
                <w:rFonts w:hint="eastAsia" w:ascii="Times New Roman" w:hAnsi="Times New Roman" w:eastAsia="宋体"/>
                <w:sz w:val="18"/>
                <w:szCs w:val="18"/>
              </w:rPr>
              <w:t>船舶监督处</w:t>
            </w:r>
          </w:p>
        </w:tc>
        <w:tc>
          <w:tcPr>
            <w:tcW w:w="1175" w:type="dxa"/>
            <w:vAlign w:val="center"/>
          </w:tcPr>
          <w:p w14:paraId="6F121509">
            <w:pPr>
              <w:spacing w:line="240" w:lineRule="exact"/>
              <w:rPr>
                <w:rFonts w:hint="eastAsia" w:ascii="Times New Roman" w:hAnsi="Times New Roman" w:eastAsia="宋体"/>
                <w:sz w:val="18"/>
                <w:szCs w:val="18"/>
              </w:rPr>
            </w:pPr>
          </w:p>
        </w:tc>
        <w:tc>
          <w:tcPr>
            <w:tcW w:w="1388" w:type="dxa"/>
            <w:vAlign w:val="center"/>
          </w:tcPr>
          <w:p w14:paraId="4F73CA20">
            <w:pPr>
              <w:spacing w:line="240" w:lineRule="exact"/>
              <w:rPr>
                <w:rFonts w:ascii="Times New Roman" w:hAnsi="Times New Roman" w:eastAsia="宋体"/>
                <w:sz w:val="18"/>
                <w:szCs w:val="18"/>
              </w:rPr>
            </w:pPr>
            <w:r>
              <w:rPr>
                <w:rFonts w:hint="eastAsia" w:ascii="Times New Roman" w:hAnsi="Times New Roman" w:eastAsia="宋体"/>
                <w:sz w:val="18"/>
                <w:szCs w:val="18"/>
              </w:rPr>
              <w:t>门户网站公开</w:t>
            </w:r>
          </w:p>
        </w:tc>
      </w:tr>
      <w:tr w14:paraId="51D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1C478C9">
            <w:pPr>
              <w:rPr>
                <w:rFonts w:ascii="宋体" w:hAnsi="宋体" w:eastAsia="宋体" w:cs="Times New Roman"/>
                <w:kern w:val="0"/>
                <w:sz w:val="18"/>
                <w:szCs w:val="18"/>
              </w:rPr>
            </w:pPr>
            <w:r>
              <w:rPr>
                <w:rFonts w:hint="eastAsia" w:ascii="宋体" w:hAnsi="宋体" w:eastAsia="宋体" w:cs="Times New Roman"/>
                <w:kern w:val="0"/>
                <w:sz w:val="18"/>
                <w:szCs w:val="18"/>
              </w:rPr>
              <w:t>17</w:t>
            </w:r>
          </w:p>
        </w:tc>
        <w:tc>
          <w:tcPr>
            <w:tcW w:w="2189" w:type="dxa"/>
            <w:vAlign w:val="center"/>
          </w:tcPr>
          <w:p w14:paraId="56E1E1A8">
            <w:pPr>
              <w:rPr>
                <w:sz w:val="18"/>
                <w:szCs w:val="18"/>
              </w:rPr>
            </w:pPr>
            <w:r>
              <w:rPr>
                <w:rFonts w:hint="eastAsia"/>
                <w:sz w:val="18"/>
                <w:szCs w:val="18"/>
              </w:rPr>
              <w:t>船舶制式无线电台执照、识别码审批检查</w:t>
            </w:r>
          </w:p>
        </w:tc>
        <w:tc>
          <w:tcPr>
            <w:tcW w:w="704" w:type="dxa"/>
            <w:vAlign w:val="center"/>
          </w:tcPr>
          <w:p w14:paraId="0AC861AC">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2A71DC7B">
            <w:pPr>
              <w:spacing w:line="240" w:lineRule="exact"/>
              <w:rPr>
                <w:rFonts w:ascii="Times New Roman" w:hAnsi="Times New Roman" w:eastAsia="宋体"/>
                <w:sz w:val="18"/>
                <w:szCs w:val="18"/>
              </w:rPr>
            </w:pPr>
            <w:r>
              <w:rPr>
                <w:rFonts w:hint="eastAsia" w:ascii="Times New Roman" w:hAnsi="Times New Roman" w:eastAsia="宋体"/>
                <w:sz w:val="18"/>
                <w:szCs w:val="18"/>
              </w:rPr>
              <w:t>参照船舶安全检查覆盖率，应检船舶加可检船舶的6%。</w:t>
            </w:r>
            <w:bookmarkStart w:id="0" w:name="_GoBack"/>
            <w:bookmarkEnd w:id="0"/>
          </w:p>
        </w:tc>
        <w:tc>
          <w:tcPr>
            <w:tcW w:w="1442" w:type="dxa"/>
            <w:vAlign w:val="center"/>
          </w:tcPr>
          <w:p w14:paraId="21D3CBBA">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实地检查、书面检查、网络监测等</w:t>
            </w:r>
          </w:p>
        </w:tc>
        <w:tc>
          <w:tcPr>
            <w:tcW w:w="1442" w:type="dxa"/>
            <w:vAlign w:val="center"/>
          </w:tcPr>
          <w:p w14:paraId="7188F670">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w:t>
            </w:r>
          </w:p>
        </w:tc>
        <w:tc>
          <w:tcPr>
            <w:tcW w:w="996" w:type="dxa"/>
            <w:vAlign w:val="center"/>
          </w:tcPr>
          <w:p w14:paraId="0375AB31">
            <w:pPr>
              <w:rPr>
                <w:rFonts w:hint="eastAsia" w:ascii="宋体" w:hAnsi="宋体" w:eastAsia="宋体" w:cs="Times New Roman"/>
                <w:kern w:val="0"/>
                <w:sz w:val="18"/>
                <w:szCs w:val="18"/>
                <w:lang w:eastAsia="zh-CN"/>
              </w:rPr>
            </w:pPr>
            <w:r>
              <w:rPr>
                <w:rFonts w:hint="eastAsia" w:ascii="宋体" w:hAnsi="宋体" w:eastAsia="宋体" w:cs="Times New Roman"/>
                <w:kern w:val="0"/>
                <w:sz w:val="18"/>
                <w:szCs w:val="18"/>
              </w:rPr>
              <w:t>唐山京唐港海事处</w:t>
            </w:r>
          </w:p>
        </w:tc>
        <w:tc>
          <w:tcPr>
            <w:tcW w:w="1175" w:type="dxa"/>
            <w:vAlign w:val="center"/>
          </w:tcPr>
          <w:p w14:paraId="5974A75A">
            <w:pPr>
              <w:rPr>
                <w:rFonts w:hint="eastAsia" w:ascii="宋体" w:hAnsi="宋体" w:eastAsia="宋体" w:cs="Times New Roman"/>
                <w:kern w:val="0"/>
                <w:sz w:val="18"/>
                <w:szCs w:val="18"/>
              </w:rPr>
            </w:pPr>
          </w:p>
        </w:tc>
        <w:tc>
          <w:tcPr>
            <w:tcW w:w="1388" w:type="dxa"/>
            <w:vAlign w:val="center"/>
          </w:tcPr>
          <w:p w14:paraId="03358039">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r w14:paraId="08D6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14:paraId="11C9B96E">
            <w:pPr>
              <w:rPr>
                <w:rFonts w:ascii="宋体" w:hAnsi="宋体" w:eastAsia="宋体" w:cs="Times New Roman"/>
                <w:kern w:val="0"/>
                <w:sz w:val="18"/>
                <w:szCs w:val="18"/>
              </w:rPr>
            </w:pPr>
            <w:r>
              <w:rPr>
                <w:rFonts w:hint="eastAsia" w:ascii="宋体" w:hAnsi="宋体" w:eastAsia="宋体" w:cs="Times New Roman"/>
                <w:kern w:val="0"/>
                <w:sz w:val="18"/>
                <w:szCs w:val="18"/>
              </w:rPr>
              <w:t>18</w:t>
            </w:r>
          </w:p>
        </w:tc>
        <w:tc>
          <w:tcPr>
            <w:tcW w:w="2189" w:type="dxa"/>
            <w:vAlign w:val="center"/>
          </w:tcPr>
          <w:p w14:paraId="0DFC5D2E">
            <w:pPr>
              <w:rPr>
                <w:sz w:val="18"/>
                <w:szCs w:val="18"/>
              </w:rPr>
            </w:pPr>
            <w:r>
              <w:rPr>
                <w:rFonts w:hint="eastAsia"/>
                <w:sz w:val="18"/>
                <w:szCs w:val="18"/>
              </w:rPr>
              <w:t>水上无线电通信秩序监督检查</w:t>
            </w:r>
          </w:p>
        </w:tc>
        <w:tc>
          <w:tcPr>
            <w:tcW w:w="704" w:type="dxa"/>
            <w:vAlign w:val="center"/>
          </w:tcPr>
          <w:p w14:paraId="7DE1D2B6">
            <w:pPr>
              <w:rPr>
                <w:rFonts w:ascii="宋体" w:hAnsi="宋体" w:eastAsia="宋体" w:cs="Times New Roman"/>
                <w:kern w:val="0"/>
                <w:sz w:val="18"/>
                <w:szCs w:val="18"/>
              </w:rPr>
            </w:pPr>
            <w:r>
              <w:rPr>
                <w:rFonts w:hint="eastAsia" w:ascii="宋体" w:hAnsi="宋体" w:eastAsia="宋体" w:cs="宋体"/>
                <w:sz w:val="18"/>
                <w:szCs w:val="18"/>
              </w:rPr>
              <w:t>定向抽</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查</w:t>
            </w:r>
          </w:p>
        </w:tc>
        <w:tc>
          <w:tcPr>
            <w:tcW w:w="4131" w:type="dxa"/>
            <w:vAlign w:val="center"/>
          </w:tcPr>
          <w:p w14:paraId="08121E9E">
            <w:pPr>
              <w:spacing w:line="240" w:lineRule="exact"/>
              <w:rPr>
                <w:rFonts w:ascii="Times New Roman" w:hAnsi="Times New Roman" w:eastAsia="宋体"/>
                <w:sz w:val="18"/>
                <w:szCs w:val="18"/>
              </w:rPr>
            </w:pPr>
            <w:r>
              <w:rPr>
                <w:rFonts w:hint="eastAsia" w:ascii="Times New Roman" w:hAnsi="Times New Roman" w:eastAsia="宋体"/>
                <w:sz w:val="18"/>
                <w:szCs w:val="18"/>
              </w:rPr>
              <w:t>参照船舶安全检查覆盖率，应检船舶加可检船舶的6%。</w:t>
            </w:r>
          </w:p>
        </w:tc>
        <w:tc>
          <w:tcPr>
            <w:tcW w:w="1442" w:type="dxa"/>
            <w:vAlign w:val="center"/>
          </w:tcPr>
          <w:p w14:paraId="63B3F53E">
            <w:pPr>
              <w:rPr>
                <w:rFonts w:hint="eastAsia" w:ascii="宋体" w:hAnsi="宋体" w:eastAsia="宋体" w:cs="Times New Roman"/>
                <w:kern w:val="0"/>
                <w:sz w:val="18"/>
                <w:szCs w:val="18"/>
              </w:rPr>
            </w:pPr>
            <w:r>
              <w:rPr>
                <w:rFonts w:hint="eastAsia" w:ascii="宋体" w:hAnsi="宋体" w:eastAsia="宋体" w:cs="Times New Roman"/>
                <w:kern w:val="0"/>
                <w:sz w:val="18"/>
                <w:szCs w:val="18"/>
              </w:rPr>
              <w:t>实地检查、书面检查、网络监测等</w:t>
            </w:r>
          </w:p>
        </w:tc>
        <w:tc>
          <w:tcPr>
            <w:tcW w:w="1442" w:type="dxa"/>
            <w:vAlign w:val="center"/>
          </w:tcPr>
          <w:p w14:paraId="3F03026C">
            <w:pPr>
              <w:suppressAutoHyphens/>
              <w:autoSpaceDN w:val="0"/>
              <w:textAlignment w:val="baseline"/>
              <w:rPr>
                <w:rFonts w:ascii="宋体" w:hAnsi="宋体" w:eastAsia="宋体" w:cs="Times New Roman"/>
                <w:kern w:val="0"/>
                <w:sz w:val="18"/>
                <w:szCs w:val="18"/>
              </w:rPr>
            </w:pPr>
            <w:r>
              <w:rPr>
                <w:rFonts w:hint="eastAsia" w:ascii="宋体" w:hAnsi="宋体" w:eastAsia="宋体" w:cs="Times New Roman"/>
                <w:kern w:val="0"/>
                <w:sz w:val="18"/>
                <w:szCs w:val="18"/>
              </w:rPr>
              <w:t>船舶</w:t>
            </w:r>
          </w:p>
        </w:tc>
        <w:tc>
          <w:tcPr>
            <w:tcW w:w="996" w:type="dxa"/>
            <w:vAlign w:val="center"/>
          </w:tcPr>
          <w:p w14:paraId="3A24A3F8">
            <w:pPr>
              <w:rPr>
                <w:rFonts w:ascii="宋体" w:hAnsi="宋体" w:eastAsia="宋体" w:cs="Times New Roman"/>
                <w:kern w:val="0"/>
                <w:sz w:val="18"/>
                <w:szCs w:val="18"/>
              </w:rPr>
            </w:pPr>
            <w:r>
              <w:rPr>
                <w:rFonts w:hint="eastAsia" w:ascii="宋体" w:hAnsi="宋体" w:eastAsia="宋体" w:cs="Times New Roman"/>
                <w:kern w:val="0"/>
                <w:sz w:val="18"/>
                <w:szCs w:val="18"/>
              </w:rPr>
              <w:t>唐山京唐港海事处</w:t>
            </w:r>
            <w:r>
              <w:rPr>
                <w:rFonts w:hint="eastAsia" w:ascii="宋体" w:hAnsi="宋体" w:eastAsia="宋体" w:cs="Times New Roman"/>
                <w:kern w:val="0"/>
                <w:sz w:val="18"/>
                <w:szCs w:val="18"/>
                <w:lang w:eastAsia="zh-CN"/>
              </w:rPr>
              <w:t>、国际旅游岛大队</w:t>
            </w:r>
          </w:p>
        </w:tc>
        <w:tc>
          <w:tcPr>
            <w:tcW w:w="1175" w:type="dxa"/>
            <w:vAlign w:val="center"/>
          </w:tcPr>
          <w:p w14:paraId="39709208">
            <w:pPr>
              <w:rPr>
                <w:rFonts w:hint="eastAsia" w:ascii="宋体" w:hAnsi="宋体" w:eastAsia="宋体" w:cs="Times New Roman"/>
                <w:kern w:val="0"/>
                <w:sz w:val="18"/>
                <w:szCs w:val="18"/>
              </w:rPr>
            </w:pPr>
          </w:p>
        </w:tc>
        <w:tc>
          <w:tcPr>
            <w:tcW w:w="1388" w:type="dxa"/>
            <w:vAlign w:val="center"/>
          </w:tcPr>
          <w:p w14:paraId="579C8417">
            <w:pPr>
              <w:rPr>
                <w:rFonts w:ascii="宋体" w:hAnsi="宋体" w:eastAsia="宋体" w:cs="Times New Roman"/>
                <w:kern w:val="0"/>
                <w:sz w:val="18"/>
                <w:szCs w:val="18"/>
              </w:rPr>
            </w:pPr>
            <w:r>
              <w:rPr>
                <w:rFonts w:hint="eastAsia" w:ascii="宋体" w:hAnsi="宋体" w:eastAsia="宋体" w:cs="Times New Roman"/>
                <w:kern w:val="0"/>
                <w:sz w:val="18"/>
                <w:szCs w:val="18"/>
              </w:rPr>
              <w:t>门户网站公开</w:t>
            </w:r>
          </w:p>
        </w:tc>
      </w:tr>
    </w:tbl>
    <w:p w14:paraId="24BB618E"/>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5472">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0E18D7E">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kNjQzOWVhMTFkMGRiZGNjY2EwZjQxYjlmMWNlZjkifQ=="/>
  </w:docVars>
  <w:rsids>
    <w:rsidRoot w:val="66A45BC9"/>
    <w:rsid w:val="001C1F25"/>
    <w:rsid w:val="00224E21"/>
    <w:rsid w:val="00291E4C"/>
    <w:rsid w:val="002A14B2"/>
    <w:rsid w:val="00782E99"/>
    <w:rsid w:val="00D24FF0"/>
    <w:rsid w:val="07CE72A4"/>
    <w:rsid w:val="0C7F5E79"/>
    <w:rsid w:val="0F094897"/>
    <w:rsid w:val="106842A0"/>
    <w:rsid w:val="1F7B8889"/>
    <w:rsid w:val="24992D90"/>
    <w:rsid w:val="26291B13"/>
    <w:rsid w:val="2DBDD1FA"/>
    <w:rsid w:val="33E13DCF"/>
    <w:rsid w:val="3A6F0BDF"/>
    <w:rsid w:val="3F620D41"/>
    <w:rsid w:val="3FF7FF09"/>
    <w:rsid w:val="415B2BFA"/>
    <w:rsid w:val="42D30947"/>
    <w:rsid w:val="4E887582"/>
    <w:rsid w:val="4FCB9B70"/>
    <w:rsid w:val="52CC6D3B"/>
    <w:rsid w:val="538B4884"/>
    <w:rsid w:val="5BFCDBFD"/>
    <w:rsid w:val="610D3295"/>
    <w:rsid w:val="66A45BC9"/>
    <w:rsid w:val="6C7DFF1C"/>
    <w:rsid w:val="6F6A27F3"/>
    <w:rsid w:val="70553DF8"/>
    <w:rsid w:val="77FF4822"/>
    <w:rsid w:val="793E2E8D"/>
    <w:rsid w:val="7D95EAB9"/>
    <w:rsid w:val="7F83A527"/>
    <w:rsid w:val="7FDEEF7E"/>
    <w:rsid w:val="9CDF933A"/>
    <w:rsid w:val="A37F365E"/>
    <w:rsid w:val="AAFD09A2"/>
    <w:rsid w:val="BDFF18EA"/>
    <w:rsid w:val="BFEBA1AB"/>
    <w:rsid w:val="BFFFD87F"/>
    <w:rsid w:val="CDFBA0C0"/>
    <w:rsid w:val="CEF24176"/>
    <w:rsid w:val="DFCD3732"/>
    <w:rsid w:val="DFDB77D6"/>
    <w:rsid w:val="DFFA870E"/>
    <w:rsid w:val="DFFD9358"/>
    <w:rsid w:val="EDFECFAE"/>
    <w:rsid w:val="EE300660"/>
    <w:rsid w:val="EF7FFBDA"/>
    <w:rsid w:val="EFF94B21"/>
    <w:rsid w:val="F5FFB286"/>
    <w:rsid w:val="F98BE96F"/>
    <w:rsid w:val="FAF7B69D"/>
    <w:rsid w:val="FBDF1971"/>
    <w:rsid w:val="FDEBC146"/>
    <w:rsid w:val="FDFA1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2467</Words>
  <Characters>2581</Characters>
  <Lines>30</Lines>
  <Paragraphs>8</Paragraphs>
  <TotalTime>2</TotalTime>
  <ScaleCrop>false</ScaleCrop>
  <LinksUpToDate>false</LinksUpToDate>
  <CharactersWithSpaces>2599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2023-05-21T00:09:00Z</dcterms:created>
  <dc:creator>Newcastle</dc:creator>
  <cp:lastModifiedBy>大署</cp:lastModifiedBy>
  <cp:lastPrinted>2023-03-27T01:26:00Z</cp:lastPrinted>
  <dcterms:modified xsi:type="dcterms:W3CDTF">2025-05-15T06:02:50Z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08B1A999E88D4BD9A5D20C77EFF3BBB9</vt:lpwstr>
  </property>
  <property fmtid="{D5CDD505-2E9C-101B-9397-08002B2CF9AE}" pid="4" name="KSOTemplateDocerSaveRecord">
    <vt:lpwstr>eyJoZGlkIjoiNGVkNjQzOWVhMTFkMGRiZGNjY2EwZjQxYjlmMWNlZjkiLCJ1c2VySWQiOiI1MjEyNzY5NTAifQ==</vt:lpwstr>
  </property>
</Properties>
</file>